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DF" w:rsidRDefault="00763182">
      <w:pPr>
        <w:widowControl w:val="0"/>
        <w:autoSpaceDE w:val="0"/>
        <w:autoSpaceDN w:val="0"/>
        <w:adjustRightInd w:val="0"/>
        <w:spacing w:after="0" w:line="497" w:lineRule="exact"/>
        <w:ind w:left="1541" w:right="2179"/>
        <w:rPr>
          <w:rFonts w:ascii="Times New Roman" w:hAnsi="Times New Roman" w:cs="Times New Roman"/>
          <w:b/>
          <w:bCs/>
          <w:color w:val="FA0000"/>
          <w:spacing w:val="-11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B4B">
        <w:rPr>
          <w:rFonts w:ascii="Times New Roman" w:hAnsi="Times New Roman" w:cs="Times New Roman"/>
          <w:b/>
          <w:bCs/>
          <w:color w:val="FA0000"/>
          <w:spacing w:val="-11"/>
          <w:sz w:val="52"/>
          <w:szCs w:val="52"/>
        </w:rPr>
        <w:t xml:space="preserve">Weak Thesis Statements </w:t>
      </w:r>
    </w:p>
    <w:p w:rsidR="002452DF" w:rsidRDefault="002452DF">
      <w:pPr>
        <w:widowControl w:val="0"/>
        <w:autoSpaceDE w:val="0"/>
        <w:autoSpaceDN w:val="0"/>
        <w:adjustRightInd w:val="0"/>
        <w:spacing w:after="0" w:line="268" w:lineRule="exact"/>
        <w:ind w:left="1541" w:right="2179"/>
        <w:rPr>
          <w:rFonts w:ascii="Times New Roman" w:hAnsi="Times New Roman" w:cs="Times New Roman"/>
          <w:sz w:val="27"/>
          <w:szCs w:val="27"/>
        </w:rPr>
      </w:pPr>
    </w:p>
    <w:p w:rsidR="002452DF" w:rsidRDefault="007A2B4B">
      <w:pPr>
        <w:widowControl w:val="0"/>
        <w:autoSpaceDE w:val="0"/>
        <w:autoSpaceDN w:val="0"/>
        <w:adjustRightInd w:val="0"/>
        <w:spacing w:after="0" w:line="275" w:lineRule="exact"/>
        <w:ind w:right="1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There are many different kinds of thesis statements, and no one right way to </w:t>
      </w:r>
    </w:p>
    <w:p w:rsidR="002452DF" w:rsidRDefault="007A2B4B">
      <w:pPr>
        <w:widowControl w:val="0"/>
        <w:autoSpaceDE w:val="0"/>
        <w:autoSpaceDN w:val="0"/>
        <w:adjustRightInd w:val="0"/>
        <w:spacing w:after="0" w:line="275" w:lineRule="exact"/>
        <w:ind w:right="2055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compose</w:t>
      </w:r>
      <w:proofErr w:type="gramEnd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one. However, there are several mistakes that students can make </w:t>
      </w:r>
    </w:p>
    <w:p w:rsidR="002452DF" w:rsidRDefault="007A2B4B">
      <w:pPr>
        <w:widowControl w:val="0"/>
        <w:autoSpaceDE w:val="0"/>
        <w:autoSpaceDN w:val="0"/>
        <w:adjustRightInd w:val="0"/>
        <w:spacing w:after="0" w:line="424" w:lineRule="exact"/>
        <w:ind w:right="220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composing their own. Here is</w:t>
      </w:r>
      <w:r>
        <w:rPr>
          <w:rFonts w:ascii="Times New Roman" w:hAnsi="Times New Roman" w:cs="Times New Roman"/>
          <w:i/>
          <w:iCs/>
          <w:spacing w:val="-3"/>
          <w:sz w:val="16"/>
          <w:szCs w:val="16"/>
        </w:rPr>
        <w:t>1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some advice on how to spot, and fix, </w:t>
      </w:r>
    </w:p>
    <w:p w:rsidR="002452DF" w:rsidRDefault="007A2B4B">
      <w:pPr>
        <w:widowControl w:val="0"/>
        <w:autoSpaceDE w:val="0"/>
        <w:autoSpaceDN w:val="0"/>
        <w:adjustRightInd w:val="0"/>
        <w:spacing w:after="0" w:line="127" w:lineRule="exact"/>
        <w:ind w:right="53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common</w:t>
      </w:r>
      <w:proofErr w:type="gramEnd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traps in your own writing . </w:t>
      </w:r>
    </w:p>
    <w:p w:rsidR="002452DF" w:rsidRDefault="002452DF">
      <w:pPr>
        <w:widowControl w:val="0"/>
        <w:autoSpaceDE w:val="0"/>
        <w:autoSpaceDN w:val="0"/>
        <w:adjustRightInd w:val="0"/>
        <w:spacing w:after="0" w:line="312" w:lineRule="exact"/>
        <w:ind w:right="5337"/>
        <w:rPr>
          <w:rFonts w:ascii="Times New Roman" w:hAnsi="Times New Roman" w:cs="Times New Roman"/>
          <w:sz w:val="31"/>
          <w:szCs w:val="31"/>
        </w:rPr>
      </w:pPr>
    </w:p>
    <w:p w:rsidR="002452DF" w:rsidRDefault="007A2B4B">
      <w:pPr>
        <w:widowControl w:val="0"/>
        <w:autoSpaceDE w:val="0"/>
        <w:autoSpaceDN w:val="0"/>
        <w:adjustRightInd w:val="0"/>
        <w:spacing w:after="0" w:line="240" w:lineRule="exact"/>
        <w:ind w:right="4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Weak Thesis 1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The thesis makes no claim. </w:t>
      </w:r>
    </w:p>
    <w:p w:rsidR="002452DF" w:rsidRDefault="002452DF">
      <w:pPr>
        <w:widowControl w:val="0"/>
        <w:autoSpaceDE w:val="0"/>
        <w:autoSpaceDN w:val="0"/>
        <w:adjustRightInd w:val="0"/>
        <w:spacing w:after="0" w:line="286" w:lineRule="exact"/>
        <w:ind w:right="4538"/>
        <w:rPr>
          <w:rFonts w:ascii="Times New Roman" w:hAnsi="Times New Roman" w:cs="Times New Roman"/>
          <w:sz w:val="29"/>
          <w:szCs w:val="29"/>
        </w:rPr>
      </w:pPr>
    </w:p>
    <w:p w:rsidR="002452DF" w:rsidRDefault="007A2B4B">
      <w:pPr>
        <w:widowControl w:val="0"/>
        <w:autoSpaceDE w:val="0"/>
        <w:autoSpaceDN w:val="0"/>
        <w:adjustRightInd w:val="0"/>
        <w:spacing w:after="0" w:line="265" w:lineRule="exact"/>
        <w:ind w:left="720" w:righ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EX: In this paper, I will explore William Faulkner's short story, "A Rose for Emily." </w:t>
      </w:r>
    </w:p>
    <w:p w:rsidR="002452DF" w:rsidRDefault="002452DF">
      <w:pPr>
        <w:widowControl w:val="0"/>
        <w:autoSpaceDE w:val="0"/>
        <w:autoSpaceDN w:val="0"/>
        <w:adjustRightInd w:val="0"/>
        <w:spacing w:after="0" w:line="276" w:lineRule="exact"/>
        <w:ind w:left="720" w:right="465"/>
        <w:rPr>
          <w:rFonts w:ascii="Times New Roman" w:hAnsi="Times New Roman" w:cs="Times New Roman"/>
          <w:sz w:val="28"/>
          <w:szCs w:val="28"/>
        </w:rPr>
      </w:pPr>
    </w:p>
    <w:p w:rsidR="002452DF" w:rsidRDefault="007A2B4B">
      <w:pPr>
        <w:widowControl w:val="0"/>
        <w:autoSpaceDE w:val="0"/>
        <w:autoSpaceDN w:val="0"/>
        <w:adjustRightInd w:val="0"/>
        <w:spacing w:after="0" w:line="275" w:lineRule="exact"/>
        <w:ind w:left="720" w:right="5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How to Revise: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Make generic claims specific. Take a stand on one side of an issue. </w:t>
      </w:r>
      <w:r>
        <w:rPr>
          <w:rFonts w:ascii="Times New Roman" w:hAnsi="Times New Roman" w:cs="Times New Roman"/>
          <w:spacing w:val="-3"/>
          <w:sz w:val="24"/>
          <w:szCs w:val="24"/>
        </w:rPr>
        <w:t>Show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how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you will explore your topic, and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why. </w:t>
      </w:r>
    </w:p>
    <w:p w:rsidR="002452DF" w:rsidRDefault="002452DF">
      <w:pPr>
        <w:widowControl w:val="0"/>
        <w:autoSpaceDE w:val="0"/>
        <w:autoSpaceDN w:val="0"/>
        <w:adjustRightInd w:val="0"/>
        <w:spacing w:after="0" w:line="275" w:lineRule="exact"/>
        <w:ind w:left="720" w:right="575"/>
        <w:rPr>
          <w:rFonts w:ascii="Times New Roman" w:hAnsi="Times New Roman" w:cs="Times New Roman"/>
          <w:sz w:val="27"/>
          <w:szCs w:val="27"/>
        </w:rPr>
      </w:pPr>
    </w:p>
    <w:p w:rsidR="002452DF" w:rsidRDefault="007A2B4B">
      <w:pPr>
        <w:widowControl w:val="0"/>
        <w:autoSpaceDE w:val="0"/>
        <w:autoSpaceDN w:val="0"/>
        <w:adjustRightInd w:val="0"/>
        <w:spacing w:after="0" w:line="276" w:lineRule="exact"/>
        <w:ind w:left="7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In "A Rose for Emily," William Faulkner uses non-reproductive sexuality as a metaphor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for the stagnation of the Southern Aristocracy of which Emily is a part; by exploring the </w:t>
      </w:r>
    </w:p>
    <w:p w:rsidR="002452DF" w:rsidRDefault="007A2B4B">
      <w:pPr>
        <w:widowControl w:val="0"/>
        <w:autoSpaceDE w:val="0"/>
        <w:autoSpaceDN w:val="0"/>
        <w:adjustRightInd w:val="0"/>
        <w:spacing w:after="0" w:line="276" w:lineRule="exact"/>
        <w:ind w:left="720" w:right="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role</w:t>
      </w:r>
      <w:proofErr w:type="gramEnd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of Homer's slyly depicted homosexuality in the narrative progression, the connection between aristocracy and death becomes inarguable. </w:t>
      </w:r>
    </w:p>
    <w:p w:rsidR="002452DF" w:rsidRDefault="002452DF">
      <w:pPr>
        <w:widowControl w:val="0"/>
        <w:autoSpaceDE w:val="0"/>
        <w:autoSpaceDN w:val="0"/>
        <w:adjustRightInd w:val="0"/>
        <w:spacing w:after="0" w:line="316" w:lineRule="exact"/>
        <w:ind w:left="720" w:right="36"/>
        <w:rPr>
          <w:rFonts w:ascii="Times New Roman" w:hAnsi="Times New Roman" w:cs="Times New Roman"/>
          <w:sz w:val="32"/>
          <w:szCs w:val="32"/>
        </w:rPr>
      </w:pPr>
    </w:p>
    <w:p w:rsidR="002452DF" w:rsidRDefault="007A2B4B">
      <w:pPr>
        <w:widowControl w:val="0"/>
        <w:autoSpaceDE w:val="0"/>
        <w:autoSpaceDN w:val="0"/>
        <w:adjustRightInd w:val="0"/>
        <w:spacing w:after="0" w:line="240" w:lineRule="exact"/>
        <w:ind w:right="3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Weak Thesis 2: Statement of Fact (not a debatable claim). </w:t>
      </w:r>
    </w:p>
    <w:p w:rsidR="002452DF" w:rsidRDefault="002452DF">
      <w:pPr>
        <w:widowControl w:val="0"/>
        <w:autoSpaceDE w:val="0"/>
        <w:autoSpaceDN w:val="0"/>
        <w:adjustRightInd w:val="0"/>
        <w:spacing w:after="0" w:line="307" w:lineRule="exact"/>
        <w:ind w:right="3134"/>
        <w:rPr>
          <w:rFonts w:ascii="Times New Roman" w:hAnsi="Times New Roman" w:cs="Times New Roman"/>
          <w:sz w:val="31"/>
          <w:szCs w:val="31"/>
        </w:rPr>
      </w:pPr>
    </w:p>
    <w:p w:rsidR="002452DF" w:rsidRDefault="007A2B4B">
      <w:pPr>
        <w:widowControl w:val="0"/>
        <w:autoSpaceDE w:val="0"/>
        <w:autoSpaceDN w:val="0"/>
        <w:adjustRightInd w:val="0"/>
        <w:spacing w:after="0" w:line="240" w:lineRule="exact"/>
        <w:ind w:left="720" w:right="2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EX: Many authors use Shakespeare as a reference in their works. </w:t>
      </w:r>
    </w:p>
    <w:p w:rsidR="002452DF" w:rsidRDefault="002452DF">
      <w:pPr>
        <w:widowControl w:val="0"/>
        <w:autoSpaceDE w:val="0"/>
        <w:autoSpaceDN w:val="0"/>
        <w:adjustRightInd w:val="0"/>
        <w:spacing w:after="0" w:line="275" w:lineRule="exact"/>
        <w:ind w:left="720" w:right="2142"/>
        <w:rPr>
          <w:rFonts w:ascii="Times New Roman" w:hAnsi="Times New Roman" w:cs="Times New Roman"/>
          <w:sz w:val="28"/>
          <w:szCs w:val="28"/>
        </w:rPr>
      </w:pPr>
    </w:p>
    <w:p w:rsidR="002452DF" w:rsidRDefault="007A2B4B">
      <w:pPr>
        <w:widowControl w:val="0"/>
        <w:autoSpaceDE w:val="0"/>
        <w:autoSpaceDN w:val="0"/>
        <w:adjustRightInd w:val="0"/>
        <w:spacing w:after="0" w:line="276" w:lineRule="exact"/>
        <w:ind w:left="720"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How to Revise: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Find a question within your original claim?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Why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is this statement true? </w:t>
      </w:r>
    </w:p>
    <w:p w:rsidR="002452DF" w:rsidRDefault="007A2B4B">
      <w:pPr>
        <w:widowControl w:val="0"/>
        <w:autoSpaceDE w:val="0"/>
        <w:autoSpaceDN w:val="0"/>
        <w:adjustRightInd w:val="0"/>
        <w:spacing w:after="0" w:line="276" w:lineRule="exact"/>
        <w:ind w:left="720" w:right="3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Are there scenarios in which this statement is not true? </w:t>
      </w:r>
    </w:p>
    <w:p w:rsidR="002452DF" w:rsidRDefault="002452DF">
      <w:pPr>
        <w:widowControl w:val="0"/>
        <w:autoSpaceDE w:val="0"/>
        <w:autoSpaceDN w:val="0"/>
        <w:adjustRightInd w:val="0"/>
        <w:spacing w:after="0" w:line="275" w:lineRule="exact"/>
        <w:ind w:left="720" w:right="3081"/>
        <w:rPr>
          <w:rFonts w:ascii="Times New Roman" w:hAnsi="Times New Roman" w:cs="Times New Roman"/>
          <w:sz w:val="28"/>
          <w:szCs w:val="28"/>
        </w:rPr>
      </w:pPr>
    </w:p>
    <w:p w:rsidR="002452DF" w:rsidRDefault="007A2B4B">
      <w:pPr>
        <w:widowControl w:val="0"/>
        <w:autoSpaceDE w:val="0"/>
        <w:autoSpaceDN w:val="0"/>
        <w:adjustRightInd w:val="0"/>
        <w:spacing w:after="0" w:line="276" w:lineRule="exact"/>
        <w:ind w:left="720" w:righ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Although many American Modernist authors peppered their works with allusions to </w:t>
      </w:r>
    </w:p>
    <w:p w:rsidR="002452DF" w:rsidRDefault="007A2B4B">
      <w:pPr>
        <w:widowControl w:val="0"/>
        <w:autoSpaceDE w:val="0"/>
        <w:autoSpaceDN w:val="0"/>
        <w:adjustRightInd w:val="0"/>
        <w:spacing w:after="0" w:line="276" w:lineRule="exact"/>
        <w:ind w:left="720" w:right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Shakespeare in order to establish their literary pedigree, many contemporary authors </w:t>
      </w:r>
      <w:proofErr w:type="gramStart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</w:p>
    <w:p w:rsidR="002452DF" w:rsidRDefault="007A2B4B">
      <w:pPr>
        <w:widowControl w:val="0"/>
        <w:autoSpaceDE w:val="0"/>
        <w:autoSpaceDN w:val="0"/>
        <w:adjustRightInd w:val="0"/>
        <w:spacing w:after="0" w:line="275" w:lineRule="exact"/>
        <w:ind w:left="720" w:right="7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too</w:t>
      </w:r>
      <w:proofErr w:type="gramEnd"/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concerned with the "middlebrow" to engage Shakespeare's work in a similar </w:t>
      </w: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manner. </w:t>
      </w:r>
    </w:p>
    <w:p w:rsidR="002452DF" w:rsidRDefault="002452DF">
      <w:pPr>
        <w:widowControl w:val="0"/>
        <w:autoSpaceDE w:val="0"/>
        <w:autoSpaceDN w:val="0"/>
        <w:adjustRightInd w:val="0"/>
        <w:spacing w:after="0" w:line="316" w:lineRule="exact"/>
        <w:ind w:left="720" w:right="776"/>
        <w:rPr>
          <w:rFonts w:ascii="Times New Roman" w:hAnsi="Times New Roman" w:cs="Times New Roman"/>
          <w:sz w:val="32"/>
          <w:szCs w:val="32"/>
        </w:rPr>
      </w:pPr>
    </w:p>
    <w:p w:rsidR="002452DF" w:rsidRDefault="007A2B4B">
      <w:pPr>
        <w:widowControl w:val="0"/>
        <w:autoSpaceDE w:val="0"/>
        <w:autoSpaceDN w:val="0"/>
        <w:adjustRightInd w:val="0"/>
        <w:spacing w:after="0" w:line="240" w:lineRule="exact"/>
        <w:ind w:right="49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Weak Thesis 3: Opinion-based theses. </w:t>
      </w:r>
    </w:p>
    <w:p w:rsidR="002452DF" w:rsidRDefault="002452DF">
      <w:pPr>
        <w:widowControl w:val="0"/>
        <w:autoSpaceDE w:val="0"/>
        <w:autoSpaceDN w:val="0"/>
        <w:adjustRightInd w:val="0"/>
        <w:spacing w:after="0" w:line="281" w:lineRule="exact"/>
        <w:ind w:right="4973"/>
        <w:rPr>
          <w:rFonts w:ascii="Times New Roman" w:hAnsi="Times New Roman" w:cs="Times New Roman"/>
          <w:sz w:val="28"/>
          <w:szCs w:val="28"/>
        </w:rPr>
      </w:pPr>
    </w:p>
    <w:p w:rsidR="002452DF" w:rsidRDefault="007A2B4B">
      <w:pPr>
        <w:widowControl w:val="0"/>
        <w:autoSpaceDE w:val="0"/>
        <w:autoSpaceDN w:val="0"/>
        <w:adjustRightInd w:val="0"/>
        <w:spacing w:after="0" w:line="265" w:lineRule="exact"/>
        <w:ind w:left="720" w:right="5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EX: Adele's song "Someone </w:t>
      </w:r>
      <w:proofErr w:type="gramStart"/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Like</w:t>
      </w:r>
      <w:proofErr w:type="gramEnd"/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You" is one of the best wedding-dance songs ever. </w:t>
      </w:r>
    </w:p>
    <w:p w:rsidR="002452DF" w:rsidRDefault="002452DF">
      <w:pPr>
        <w:widowControl w:val="0"/>
        <w:autoSpaceDE w:val="0"/>
        <w:autoSpaceDN w:val="0"/>
        <w:adjustRightInd w:val="0"/>
        <w:spacing w:after="0" w:line="276" w:lineRule="exact"/>
        <w:ind w:left="720" w:right="516"/>
        <w:rPr>
          <w:rFonts w:ascii="Times New Roman" w:hAnsi="Times New Roman" w:cs="Times New Roman"/>
          <w:sz w:val="28"/>
          <w:szCs w:val="28"/>
        </w:rPr>
      </w:pPr>
    </w:p>
    <w:p w:rsidR="002452DF" w:rsidRDefault="007A2B4B">
      <w:pPr>
        <w:widowControl w:val="0"/>
        <w:autoSpaceDE w:val="0"/>
        <w:autoSpaceDN w:val="0"/>
        <w:adjustRightInd w:val="0"/>
        <w:spacing w:after="0" w:line="275" w:lineRule="exact"/>
        <w:ind w:left="720" w:right="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Advice for revision: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Look for opposing positions. What are their points? What will you have to temper to make your claim something someone could engage using evidence and </w:t>
      </w:r>
    </w:p>
    <w:p w:rsidR="002452DF" w:rsidRDefault="007A2B4B">
      <w:pPr>
        <w:widowControl w:val="0"/>
        <w:autoSpaceDE w:val="0"/>
        <w:autoSpaceDN w:val="0"/>
        <w:adjustRightInd w:val="0"/>
        <w:spacing w:after="0" w:line="275" w:lineRule="exact"/>
        <w:ind w:left="720" w:right="72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2"/>
          <w:sz w:val="24"/>
          <w:szCs w:val="24"/>
        </w:rPr>
        <w:t>logic</w:t>
      </w:r>
      <w:proofErr w:type="gramEnd"/>
      <w:r>
        <w:rPr>
          <w:rFonts w:ascii="Times New Roman" w:hAnsi="Times New Roman" w:cs="Times New Roman"/>
          <w:spacing w:val="-12"/>
          <w:sz w:val="24"/>
          <w:szCs w:val="24"/>
        </w:rPr>
        <w:t xml:space="preserve">? </w:t>
      </w:r>
    </w:p>
    <w:p w:rsidR="002452DF" w:rsidRDefault="002452DF">
      <w:pPr>
        <w:widowControl w:val="0"/>
        <w:autoSpaceDE w:val="0"/>
        <w:autoSpaceDN w:val="0"/>
        <w:adjustRightInd w:val="0"/>
        <w:spacing w:after="0" w:line="275" w:lineRule="exact"/>
        <w:ind w:left="720" w:right="7285"/>
        <w:rPr>
          <w:rFonts w:ascii="Times New Roman" w:hAnsi="Times New Roman" w:cs="Times New Roman"/>
          <w:sz w:val="28"/>
          <w:szCs w:val="28"/>
        </w:rPr>
      </w:pPr>
    </w:p>
    <w:p w:rsidR="002452DF" w:rsidRDefault="007A2B4B">
      <w:pPr>
        <w:widowControl w:val="0"/>
        <w:autoSpaceDE w:val="0"/>
        <w:autoSpaceDN w:val="0"/>
        <w:adjustRightInd w:val="0"/>
        <w:spacing w:after="0" w:line="276" w:lineRule="exact"/>
        <w:ind w:left="720" w:right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Adele's record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21,</w:t>
      </w:r>
      <w:proofErr w:type="gramEnd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uses themes of heartbreak and bittersweet reunions to set the stage for </w:t>
      </w:r>
    </w:p>
    <w:p w:rsidR="002452DF" w:rsidRDefault="007A2B4B">
      <w:pPr>
        <w:widowControl w:val="0"/>
        <w:autoSpaceDE w:val="0"/>
        <w:autoSpaceDN w:val="0"/>
        <w:adjustRightInd w:val="0"/>
        <w:spacing w:after="0" w:line="276" w:lineRule="exact"/>
        <w:ind w:left="720" w:right="67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lyrical celebration of love's strength when it is built in spite of a history of failed </w:t>
      </w:r>
    </w:p>
    <w:p w:rsidR="002452DF" w:rsidRDefault="007A2B4B">
      <w:pPr>
        <w:widowControl w:val="0"/>
        <w:autoSpaceDE w:val="0"/>
        <w:autoSpaceDN w:val="0"/>
        <w:adjustRightInd w:val="0"/>
        <w:spacing w:after="0" w:line="275" w:lineRule="exact"/>
        <w:ind w:left="720" w:right="20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relationships</w:t>
      </w:r>
      <w:proofErr w:type="gramEnd"/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. With "Someone </w:t>
      </w:r>
      <w:proofErr w:type="gramStart"/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Like</w:t>
      </w:r>
      <w:proofErr w:type="gramEnd"/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You,"Adele</w:t>
      </w:r>
      <w:proofErr w:type="spellEnd"/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invites the listener to overcome the grief </w:t>
      </w:r>
    </w:p>
    <w:p w:rsidR="002452DF" w:rsidRDefault="007A2B4B">
      <w:pPr>
        <w:widowControl w:val="0"/>
        <w:autoSpaceDE w:val="0"/>
        <w:autoSpaceDN w:val="0"/>
        <w:adjustRightInd w:val="0"/>
        <w:spacing w:after="0" w:line="276" w:lineRule="exact"/>
        <w:ind w:left="720" w:right="640"/>
        <w:rPr>
          <w:rFonts w:ascii="Times New Roman" w:hAnsi="Times New Roman" w:cs="Times New Roman"/>
          <w:i/>
          <w:iCs/>
          <w:spacing w:val="-13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drove the preceding songs, thus creating a cycle of loss and healing within the </w:t>
      </w:r>
      <w:r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record's whole. </w:t>
      </w:r>
    </w:p>
    <w:p w:rsidR="002452DF" w:rsidRDefault="002452DF">
      <w:pPr>
        <w:widowControl w:val="0"/>
        <w:autoSpaceDE w:val="0"/>
        <w:autoSpaceDN w:val="0"/>
        <w:adjustRightInd w:val="0"/>
        <w:spacing w:after="0" w:line="276" w:lineRule="exact"/>
        <w:ind w:left="720" w:right="640"/>
        <w:rPr>
          <w:rFonts w:ascii="Times New Roman" w:hAnsi="Times New Roman" w:cs="Times New Roman"/>
          <w:i/>
          <w:iCs/>
          <w:spacing w:val="-13"/>
          <w:sz w:val="24"/>
          <w:szCs w:val="24"/>
        </w:rPr>
        <w:sectPr w:rsidR="002452DF">
          <w:pgSz w:w="12240" w:h="15840"/>
          <w:pgMar w:top="820" w:right="1400" w:bottom="280" w:left="1440" w:header="720" w:footer="720" w:gutter="0"/>
          <w:cols w:space="720"/>
          <w:noEndnote/>
        </w:sectPr>
      </w:pPr>
    </w:p>
    <w:p w:rsidR="002452DF" w:rsidRDefault="002452DF">
      <w:pPr>
        <w:widowControl w:val="0"/>
        <w:autoSpaceDE w:val="0"/>
        <w:autoSpaceDN w:val="0"/>
        <w:adjustRightInd w:val="0"/>
        <w:spacing w:after="0" w:line="269" w:lineRule="exact"/>
        <w:ind w:left="720" w:right="640"/>
        <w:rPr>
          <w:rFonts w:ascii="Times New Roman" w:hAnsi="Times New Roman" w:cs="Times New Roman"/>
          <w:sz w:val="27"/>
          <w:szCs w:val="27"/>
        </w:rPr>
      </w:pPr>
    </w:p>
    <w:p w:rsidR="002452DF" w:rsidRDefault="002452DF">
      <w:pPr>
        <w:widowControl w:val="0"/>
        <w:autoSpaceDE w:val="0"/>
        <w:autoSpaceDN w:val="0"/>
        <w:adjustRightInd w:val="0"/>
        <w:spacing w:after="0" w:line="240" w:lineRule="exact"/>
        <w:ind w:left="720" w:right="640"/>
        <w:rPr>
          <w:rFonts w:ascii="Times New Roman" w:hAnsi="Times New Roman" w:cs="Times New Roman"/>
          <w:sz w:val="24"/>
          <w:szCs w:val="24"/>
        </w:rPr>
      </w:pPr>
    </w:p>
    <w:p w:rsidR="002452DF" w:rsidRDefault="002452DF">
      <w:pPr>
        <w:widowControl w:val="0"/>
        <w:autoSpaceDE w:val="0"/>
        <w:autoSpaceDN w:val="0"/>
        <w:adjustRightInd w:val="0"/>
        <w:spacing w:after="0" w:line="240" w:lineRule="exact"/>
        <w:ind w:left="720" w:right="640"/>
        <w:rPr>
          <w:rFonts w:ascii="Times New Roman" w:hAnsi="Times New Roman" w:cs="Times New Roman"/>
          <w:sz w:val="24"/>
          <w:szCs w:val="24"/>
        </w:rPr>
      </w:pPr>
    </w:p>
    <w:p w:rsidR="002452DF" w:rsidRDefault="007A2B4B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pacing w:val="-1"/>
          <w:sz w:val="12"/>
          <w:szCs w:val="12"/>
        </w:rPr>
      </w:pPr>
      <w:r>
        <w:rPr>
          <w:rFonts w:ascii="Times New Roman" w:hAnsi="Times New Roman" w:cs="Times New Roman"/>
          <w:spacing w:val="-1"/>
          <w:sz w:val="12"/>
          <w:szCs w:val="12"/>
        </w:rPr>
        <w:t>1</w:t>
      </w:r>
    </w:p>
    <w:p w:rsidR="002452DF" w:rsidRDefault="007A2B4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12"/>
          <w:szCs w:val="12"/>
        </w:rPr>
        <w:br w:type="column"/>
      </w:r>
    </w:p>
    <w:p w:rsidR="002452DF" w:rsidRDefault="002452D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452DF" w:rsidRDefault="002452D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452DF" w:rsidRDefault="007A2B4B">
      <w:pPr>
        <w:widowControl w:val="0"/>
        <w:autoSpaceDE w:val="0"/>
        <w:autoSpaceDN w:val="0"/>
        <w:adjustRightInd w:val="0"/>
        <w:spacing w:after="0" w:line="222" w:lineRule="exact"/>
        <w:ind w:right="44"/>
        <w:rPr>
          <w:rFonts w:ascii="Times New Roman" w:hAnsi="Times New Roman" w:cs="Times New Roman"/>
          <w:spacing w:val="-1"/>
          <w:sz w:val="19"/>
          <w:szCs w:val="19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>Advice has been adapted from suggestions in</w:t>
      </w:r>
      <w:r>
        <w:rPr>
          <w:rFonts w:ascii="Times New Roman" w:hAnsi="Times New Roman" w:cs="Times New Roman"/>
          <w:i/>
          <w:iCs/>
          <w:spacing w:val="-1"/>
          <w:sz w:val="19"/>
          <w:szCs w:val="19"/>
        </w:rPr>
        <w:t xml:space="preserve"> Writing Analytically, 5</w:t>
      </w:r>
      <w:proofErr w:type="spellStart"/>
      <w:r>
        <w:rPr>
          <w:rFonts w:ascii="Times New Roman" w:hAnsi="Times New Roman" w:cs="Times New Roman"/>
          <w:i/>
          <w:iCs/>
          <w:spacing w:val="-1"/>
          <w:position w:val="5"/>
          <w:sz w:val="12"/>
          <w:szCs w:val="12"/>
        </w:rPr>
        <w:t>th</w:t>
      </w:r>
      <w:proofErr w:type="spellEnd"/>
      <w:r>
        <w:rPr>
          <w:rFonts w:ascii="Times New Roman" w:hAnsi="Times New Roman" w:cs="Times New Roman"/>
          <w:i/>
          <w:iCs/>
          <w:spacing w:val="-1"/>
          <w:sz w:val="19"/>
          <w:szCs w:val="19"/>
        </w:rPr>
        <w:t xml:space="preserve"> edition.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19"/>
          <w:szCs w:val="19"/>
        </w:rPr>
        <w:t>Copyright, 2009, Cengage Learning.</w:t>
      </w:r>
      <w:proofErr w:type="gramEnd"/>
      <w:r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</w:p>
    <w:p w:rsidR="002452DF" w:rsidRDefault="002452DF">
      <w:pPr>
        <w:widowControl w:val="0"/>
        <w:autoSpaceDE w:val="0"/>
        <w:autoSpaceDN w:val="0"/>
        <w:adjustRightInd w:val="0"/>
        <w:spacing w:after="0" w:line="222" w:lineRule="exact"/>
        <w:ind w:right="44"/>
        <w:rPr>
          <w:rFonts w:ascii="Times New Roman" w:hAnsi="Times New Roman" w:cs="Times New Roman"/>
          <w:spacing w:val="-1"/>
          <w:sz w:val="19"/>
          <w:szCs w:val="19"/>
        </w:rPr>
        <w:sectPr w:rsidR="002452DF">
          <w:type w:val="continuous"/>
          <w:pgSz w:w="12240" w:h="15840"/>
          <w:pgMar w:top="820" w:right="1400" w:bottom="280" w:left="1440" w:header="720" w:footer="720" w:gutter="0"/>
          <w:cols w:num="2" w:space="720" w:equalWidth="0">
            <w:col w:w="65" w:space="50"/>
            <w:col w:w="9284"/>
          </w:cols>
          <w:noEndnote/>
        </w:sectPr>
      </w:pPr>
    </w:p>
    <w:p w:rsidR="002452DF" w:rsidRDefault="007A2B4B">
      <w:pPr>
        <w:widowControl w:val="0"/>
        <w:autoSpaceDE w:val="0"/>
        <w:autoSpaceDN w:val="0"/>
        <w:adjustRightInd w:val="0"/>
        <w:spacing w:after="0" w:line="230" w:lineRule="exact"/>
        <w:ind w:right="5129"/>
        <w:rPr>
          <w:rFonts w:ascii="Times New Roman" w:hAnsi="Times New Roman" w:cs="Times New Roman"/>
          <w:spacing w:val="-2"/>
          <w:sz w:val="19"/>
          <w:szCs w:val="19"/>
        </w:rPr>
      </w:pPr>
      <w:proofErr w:type="gramStart"/>
      <w:r>
        <w:rPr>
          <w:rFonts w:ascii="Times New Roman" w:hAnsi="Times New Roman" w:cs="Times New Roman"/>
          <w:spacing w:val="-2"/>
          <w:sz w:val="19"/>
          <w:szCs w:val="19"/>
        </w:rPr>
        <w:lastRenderedPageBreak/>
        <w:t xml:space="preserve">Authors, David </w:t>
      </w:r>
      <w:proofErr w:type="spellStart"/>
      <w:r>
        <w:rPr>
          <w:rFonts w:ascii="Times New Roman" w:hAnsi="Times New Roman" w:cs="Times New Roman"/>
          <w:spacing w:val="-2"/>
          <w:sz w:val="19"/>
          <w:szCs w:val="19"/>
        </w:rPr>
        <w:t>Rosenwasser</w:t>
      </w:r>
      <w:proofErr w:type="spellEnd"/>
      <w:r>
        <w:rPr>
          <w:rFonts w:ascii="Times New Roman" w:hAnsi="Times New Roman" w:cs="Times New Roman"/>
          <w:spacing w:val="-2"/>
          <w:sz w:val="19"/>
          <w:szCs w:val="19"/>
        </w:rPr>
        <w:t xml:space="preserve"> and Jill Stephen.</w:t>
      </w:r>
      <w:proofErr w:type="gramEnd"/>
      <w:r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</w:p>
    <w:p w:rsidR="002452DF" w:rsidRDefault="002452DF">
      <w:pPr>
        <w:widowControl w:val="0"/>
        <w:autoSpaceDE w:val="0"/>
        <w:autoSpaceDN w:val="0"/>
        <w:adjustRightInd w:val="0"/>
        <w:spacing w:after="0" w:line="230" w:lineRule="exact"/>
        <w:ind w:right="5129"/>
        <w:rPr>
          <w:rFonts w:ascii="Times New Roman" w:hAnsi="Times New Roman" w:cs="Times New Roman"/>
          <w:spacing w:val="-2"/>
          <w:sz w:val="19"/>
          <w:szCs w:val="19"/>
        </w:rPr>
        <w:sectPr w:rsidR="002452DF">
          <w:type w:val="continuous"/>
          <w:pgSz w:w="12240" w:h="15840"/>
          <w:pgMar w:top="820" w:right="1400" w:bottom="280" w:left="1440" w:header="720" w:footer="720" w:gutter="0"/>
          <w:cols w:space="720"/>
          <w:noEndnote/>
        </w:sectPr>
      </w:pPr>
    </w:p>
    <w:p w:rsidR="002452DF" w:rsidRDefault="00763182">
      <w:pPr>
        <w:widowControl w:val="0"/>
        <w:autoSpaceDE w:val="0"/>
        <w:autoSpaceDN w:val="0"/>
        <w:adjustRightInd w:val="0"/>
        <w:spacing w:after="0" w:line="252" w:lineRule="exact"/>
        <w:ind w:right="440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B4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Weak Thesis 4: Overarching, broad claims. </w:t>
      </w:r>
    </w:p>
    <w:p w:rsidR="002452DF" w:rsidRDefault="002452DF">
      <w:pPr>
        <w:widowControl w:val="0"/>
        <w:autoSpaceDE w:val="0"/>
        <w:autoSpaceDN w:val="0"/>
        <w:adjustRightInd w:val="0"/>
        <w:spacing w:after="0" w:line="270" w:lineRule="exact"/>
        <w:ind w:right="4404"/>
        <w:rPr>
          <w:rFonts w:ascii="Times New Roman" w:hAnsi="Times New Roman" w:cs="Times New Roman"/>
          <w:sz w:val="27"/>
          <w:szCs w:val="27"/>
        </w:rPr>
      </w:pPr>
    </w:p>
    <w:p w:rsidR="002452DF" w:rsidRDefault="007A2B4B">
      <w:pPr>
        <w:widowControl w:val="0"/>
        <w:autoSpaceDE w:val="0"/>
        <w:autoSpaceDN w:val="0"/>
        <w:adjustRightInd w:val="0"/>
        <w:spacing w:after="0" w:line="276" w:lineRule="exact"/>
        <w:ind w:left="720" w:right="3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Republicans tend to appeal to the working class. </w:t>
      </w:r>
    </w:p>
    <w:p w:rsidR="002452DF" w:rsidRDefault="007A2B4B">
      <w:pPr>
        <w:widowControl w:val="0"/>
        <w:autoSpaceDE w:val="0"/>
        <w:autoSpaceDN w:val="0"/>
        <w:adjustRightInd w:val="0"/>
        <w:spacing w:after="0" w:line="276" w:lineRule="exact"/>
        <w:ind w:left="720"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Advice for revision: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Convert broad categories and generic (fits anything) claims to more specific, more qualified assertions; find ways to bring out the complexity of your subject. </w:t>
      </w:r>
    </w:p>
    <w:p w:rsidR="002452DF" w:rsidRDefault="002452DF">
      <w:pPr>
        <w:widowControl w:val="0"/>
        <w:autoSpaceDE w:val="0"/>
        <w:autoSpaceDN w:val="0"/>
        <w:adjustRightInd w:val="0"/>
        <w:spacing w:after="0" w:line="276" w:lineRule="exact"/>
        <w:ind w:left="720" w:right="32"/>
        <w:rPr>
          <w:rFonts w:ascii="Times New Roman" w:hAnsi="Times New Roman" w:cs="Times New Roman"/>
          <w:sz w:val="28"/>
          <w:szCs w:val="28"/>
        </w:rPr>
      </w:pPr>
    </w:p>
    <w:p w:rsidR="002452DF" w:rsidRDefault="007A2B4B">
      <w:pPr>
        <w:widowControl w:val="0"/>
        <w:autoSpaceDE w:val="0"/>
        <w:autoSpaceDN w:val="0"/>
        <w:adjustRightInd w:val="0"/>
        <w:spacing w:after="0" w:line="275" w:lineRule="exact"/>
        <w:ind w:left="720" w:right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While President Obama may have come from a lower- to middle-class background, he is </w:t>
      </w:r>
    </w:p>
    <w:p w:rsidR="002452DF" w:rsidRDefault="007A2B4B">
      <w:pPr>
        <w:widowControl w:val="0"/>
        <w:autoSpaceDE w:val="0"/>
        <w:autoSpaceDN w:val="0"/>
        <w:adjustRightInd w:val="0"/>
        <w:spacing w:after="0" w:line="275" w:lineRule="exact"/>
        <w:ind w:left="720" w:right="31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currently</w:t>
      </w:r>
      <w:proofErr w:type="gramEnd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depicted in many Republican debates as an aloof, intellectual—someone too </w:t>
      </w:r>
    </w:p>
    <w:p w:rsidR="002452DF" w:rsidRDefault="007A2B4B">
      <w:pPr>
        <w:widowControl w:val="0"/>
        <w:autoSpaceDE w:val="0"/>
        <w:autoSpaceDN w:val="0"/>
        <w:adjustRightInd w:val="0"/>
        <w:spacing w:after="0" w:line="275" w:lineRule="exact"/>
        <w:ind w:left="720" w:right="85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cerebral</w:t>
      </w:r>
      <w:proofErr w:type="gramEnd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to understand the everyday American. By reviewing recent Republican </w:t>
      </w:r>
    </w:p>
    <w:p w:rsidR="002452DF" w:rsidRDefault="007A2B4B">
      <w:pPr>
        <w:widowControl w:val="0"/>
        <w:autoSpaceDE w:val="0"/>
        <w:autoSpaceDN w:val="0"/>
        <w:adjustRightInd w:val="0"/>
        <w:spacing w:after="0" w:line="276" w:lineRule="exact"/>
        <w:ind w:left="720" w:right="2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presidential</w:t>
      </w:r>
      <w:proofErr w:type="gramEnd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nominee debates, one can see how Republican candidates strive to oppose </w:t>
      </w:r>
    </w:p>
    <w:p w:rsidR="002452DF" w:rsidRDefault="007A2B4B">
      <w:pPr>
        <w:widowControl w:val="0"/>
        <w:autoSpaceDE w:val="0"/>
        <w:autoSpaceDN w:val="0"/>
        <w:adjustRightInd w:val="0"/>
        <w:spacing w:after="0" w:line="275" w:lineRule="exact"/>
        <w:ind w:left="720" w:right="24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themselves</w:t>
      </w:r>
      <w:proofErr w:type="gramEnd"/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against this image and appeal to the "everyman." </w:t>
      </w:r>
    </w:p>
    <w:p w:rsidR="002452DF" w:rsidRDefault="002452DF">
      <w:pPr>
        <w:widowControl w:val="0"/>
        <w:autoSpaceDE w:val="0"/>
        <w:autoSpaceDN w:val="0"/>
        <w:adjustRightInd w:val="0"/>
        <w:spacing w:after="0" w:line="113" w:lineRule="exact"/>
        <w:ind w:left="720" w:right="2439"/>
        <w:rPr>
          <w:rFonts w:ascii="Times New Roman" w:hAnsi="Times New Roman" w:cs="Times New Roman"/>
          <w:sz w:val="11"/>
          <w:szCs w:val="11"/>
        </w:rPr>
      </w:pPr>
    </w:p>
    <w:p w:rsidR="002452DF" w:rsidRDefault="002452DF">
      <w:pPr>
        <w:widowControl w:val="0"/>
        <w:autoSpaceDE w:val="0"/>
        <w:autoSpaceDN w:val="0"/>
        <w:adjustRightInd w:val="0"/>
        <w:spacing w:after="0" w:line="240" w:lineRule="exact"/>
        <w:ind w:left="720" w:right="2439"/>
        <w:rPr>
          <w:rFonts w:ascii="Times New Roman" w:hAnsi="Times New Roman" w:cs="Times New Roman"/>
          <w:sz w:val="24"/>
          <w:szCs w:val="24"/>
        </w:rPr>
      </w:pPr>
    </w:p>
    <w:p w:rsidR="002452DF" w:rsidRDefault="002452DF">
      <w:pPr>
        <w:widowControl w:val="0"/>
        <w:autoSpaceDE w:val="0"/>
        <w:autoSpaceDN w:val="0"/>
        <w:adjustRightInd w:val="0"/>
        <w:spacing w:after="0" w:line="240" w:lineRule="exact"/>
        <w:ind w:left="720" w:right="2439"/>
        <w:rPr>
          <w:rFonts w:ascii="Times New Roman" w:hAnsi="Times New Roman" w:cs="Times New Roman"/>
          <w:sz w:val="24"/>
          <w:szCs w:val="24"/>
        </w:rPr>
      </w:pPr>
    </w:p>
    <w:p w:rsidR="002452DF" w:rsidRDefault="007A2B4B">
      <w:pPr>
        <w:widowControl w:val="0"/>
        <w:autoSpaceDE w:val="0"/>
        <w:autoSpaceDN w:val="0"/>
        <w:adjustRightInd w:val="0"/>
        <w:spacing w:after="0" w:line="240" w:lineRule="exact"/>
        <w:ind w:left="919" w:right="2570" w:firstLine="1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4"/>
          <w:sz w:val="24"/>
          <w:szCs w:val="24"/>
        </w:rPr>
        <w:t xml:space="preserve">Remember, these are general rules. </w:t>
      </w:r>
    </w:p>
    <w:p w:rsidR="002452DF" w:rsidRDefault="002452DF">
      <w:pPr>
        <w:widowControl w:val="0"/>
        <w:autoSpaceDE w:val="0"/>
        <w:autoSpaceDN w:val="0"/>
        <w:adjustRightInd w:val="0"/>
        <w:spacing w:after="0" w:line="270" w:lineRule="exact"/>
        <w:ind w:left="919" w:right="2570" w:firstLine="1954"/>
        <w:rPr>
          <w:rFonts w:ascii="Times New Roman" w:hAnsi="Times New Roman" w:cs="Times New Roman"/>
          <w:sz w:val="27"/>
          <w:szCs w:val="27"/>
        </w:rPr>
      </w:pPr>
    </w:p>
    <w:p w:rsidR="00CD4010" w:rsidRDefault="00CD4010" w:rsidP="00454FBE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exact"/>
        <w:ind w:right="7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If you need further assistance with this or any other writing issue, visit the Academic Writing Center. More information can be found at our website: uc.edu/</w:t>
      </w:r>
      <w:proofErr w:type="spellStart"/>
      <w:r>
        <w:rPr>
          <w:rFonts w:ascii="Times New Roman" w:hAnsi="Times New Roman" w:cs="Times New Roman"/>
          <w:sz w:val="24"/>
          <w:szCs w:val="24"/>
        </w:rPr>
        <w:t>awc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7A2B4B" w:rsidRDefault="007A2B4B" w:rsidP="00454FBE">
      <w:pPr>
        <w:widowControl w:val="0"/>
        <w:autoSpaceDE w:val="0"/>
        <w:autoSpaceDN w:val="0"/>
        <w:adjustRightInd w:val="0"/>
        <w:spacing w:after="0" w:line="276" w:lineRule="exact"/>
        <w:ind w:right="812" w:firstLine="919"/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sectPr w:rsidR="007A2B4B">
      <w:pgSz w:w="12240" w:h="15840"/>
      <w:pgMar w:top="740" w:right="1460" w:bottom="18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82"/>
    <w:rsid w:val="002452DF"/>
    <w:rsid w:val="00454FBE"/>
    <w:rsid w:val="00763182"/>
    <w:rsid w:val="007A2B4B"/>
    <w:rsid w:val="00C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Joseph (cunninju)</dc:creator>
  <cp:lastModifiedBy>Cunningham, Joseph (cunninju)</cp:lastModifiedBy>
  <cp:revision>4</cp:revision>
  <dcterms:created xsi:type="dcterms:W3CDTF">2014-06-24T19:58:00Z</dcterms:created>
  <dcterms:modified xsi:type="dcterms:W3CDTF">2014-06-25T14:02:00Z</dcterms:modified>
</cp:coreProperties>
</file>