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1B" w:rsidRPr="003A0937" w:rsidRDefault="00DA63B6" w:rsidP="00B31533">
      <w:pPr>
        <w:pStyle w:val="Heading2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5927725</wp:posOffset>
                </wp:positionH>
                <wp:positionV relativeFrom="page">
                  <wp:posOffset>571500</wp:posOffset>
                </wp:positionV>
                <wp:extent cx="1631315" cy="1510665"/>
                <wp:effectExtent l="3175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51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8F1" w:rsidRDefault="008648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9225" cy="1419225"/>
                                  <wp:effectExtent l="19050" t="0" r="9525" b="0"/>
                                  <wp:docPr id="1" name="Picture 0" descr="lac_twitter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c_twitterlogo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0394" cy="1420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6.75pt;margin-top:45pt;width:128.45pt;height:118.9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Q8tAIAALg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" filled="f" stroked="f">
                <v:textbox style="mso-fit-shape-to-text:t">
                  <w:txbxContent>
                    <w:p w:rsidR="008648F1" w:rsidRDefault="008648F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9225" cy="1419225"/>
                            <wp:effectExtent l="19050" t="0" r="9525" b="0"/>
                            <wp:docPr id="1" name="Picture 0" descr="lac_twitter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c_twitterlogo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0394" cy="1420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212A" w:rsidRPr="003A0937">
        <w:rPr>
          <w:color w:val="C00000"/>
          <w:sz w:val="36"/>
          <w:szCs w:val="36"/>
        </w:rPr>
        <w:t>BEARchats</w:t>
      </w:r>
      <w:r w:rsidR="008D0133" w:rsidRPr="003A0937">
        <w:rPr>
          <w:color w:val="C00000"/>
          <w:sz w:val="36"/>
          <w:szCs w:val="36"/>
        </w:rPr>
        <w:t xml:space="preserve"> </w:t>
      </w:r>
      <w:r w:rsidR="003A0937" w:rsidRPr="003A0937">
        <w:rPr>
          <w:color w:val="C00000"/>
          <w:sz w:val="36"/>
          <w:szCs w:val="36"/>
        </w:rPr>
        <w:t xml:space="preserve">DOMESTIC </w:t>
      </w:r>
      <w:r w:rsidR="008D0133" w:rsidRPr="003A0937">
        <w:rPr>
          <w:color w:val="C00000"/>
          <w:sz w:val="36"/>
          <w:szCs w:val="36"/>
        </w:rPr>
        <w:t>Application</w:t>
      </w:r>
      <w:r w:rsidR="00B0351E" w:rsidRPr="003A0937">
        <w:rPr>
          <w:color w:val="C00000"/>
          <w:sz w:val="36"/>
          <w:szCs w:val="36"/>
        </w:rPr>
        <w:t xml:space="preserve">, </w:t>
      </w:r>
      <w:r>
        <w:rPr>
          <w:color w:val="C00000"/>
          <w:sz w:val="36"/>
          <w:szCs w:val="36"/>
        </w:rPr>
        <w:t>Spring 2014</w:t>
      </w:r>
    </w:p>
    <w:p w:rsidR="008D0133" w:rsidRPr="0036244F" w:rsidRDefault="008D0133"/>
    <w:tbl>
      <w:tblPr>
        <w:tblStyle w:val="LightList-Accent2"/>
        <w:tblW w:w="8748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3073"/>
        <w:gridCol w:w="5675"/>
      </w:tblGrid>
      <w:tr w:rsidR="008D0133" w:rsidTr="001A2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</w:tcPr>
          <w:p w:rsidR="008D0133" w:rsidRPr="0092212A" w:rsidRDefault="008D0133">
            <w:pPr>
              <w:pStyle w:val="Heading2"/>
              <w:outlineLvl w:val="1"/>
              <w:rPr>
                <w:color w:val="FFFFFF" w:themeColor="background1"/>
              </w:rPr>
            </w:pPr>
            <w:r w:rsidRPr="0092212A">
              <w:rPr>
                <w:color w:val="FFFFFF" w:themeColor="background1"/>
              </w:rPr>
              <w:t>Contact Information</w:t>
            </w:r>
          </w:p>
        </w:tc>
      </w:tr>
      <w:tr w:rsidR="008D0133" w:rsidTr="001A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1A251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</w:tcPr>
          <w:p w:rsidR="008D0133" w:rsidRPr="00112AFE" w:rsidRDefault="008D0133">
            <w:pPr>
              <w:pStyle w:val="Body"/>
            </w:pPr>
            <w:r>
              <w:t>Name</w:t>
            </w:r>
            <w:r w:rsidR="0092212A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</w:tcPr>
          <w:p w:rsidR="008D0133" w:rsidRDefault="008D0133">
            <w:pPr>
              <w:pStyle w:val="Body"/>
            </w:pPr>
          </w:p>
        </w:tc>
      </w:tr>
      <w:tr w:rsidR="00563CC5" w:rsidTr="001A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</w:tcPr>
          <w:p w:rsidR="00563CC5" w:rsidRDefault="00563CC5">
            <w:pPr>
              <w:pStyle w:val="Body"/>
            </w:pPr>
            <w:r>
              <w:t>Gender: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</w:tcPr>
          <w:p w:rsidR="00563CC5" w:rsidRDefault="00563CC5">
            <w:pPr>
              <w:pStyle w:val="Body"/>
            </w:pPr>
          </w:p>
        </w:tc>
      </w:tr>
      <w:tr w:rsidR="008D0133" w:rsidTr="001A251B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</w:tcPr>
          <w:p w:rsidR="008D0133" w:rsidRPr="00112AFE" w:rsidRDefault="0092212A">
            <w:pPr>
              <w:pStyle w:val="Body"/>
            </w:pPr>
            <w:r>
              <w:t>UC Email: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</w:tcPr>
          <w:p w:rsidR="008D0133" w:rsidRDefault="008D0133"/>
        </w:tc>
      </w:tr>
      <w:tr w:rsidR="008D0133" w:rsidTr="001A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</w:tcPr>
          <w:p w:rsidR="008D0133" w:rsidRPr="00112AFE" w:rsidRDefault="0092212A">
            <w:pPr>
              <w:pStyle w:val="Body"/>
            </w:pPr>
            <w:r>
              <w:t>Secondary Email: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</w:tcPr>
          <w:p w:rsidR="008D0133" w:rsidRDefault="008D0133"/>
        </w:tc>
      </w:tr>
      <w:tr w:rsidR="008D0133" w:rsidTr="001A251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</w:tcPr>
          <w:p w:rsidR="008D0133" w:rsidRPr="00112AFE" w:rsidRDefault="0092212A">
            <w:pPr>
              <w:pStyle w:val="Body"/>
            </w:pPr>
            <w:r>
              <w:t>Primary Phone: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</w:tcPr>
          <w:p w:rsidR="008D0133" w:rsidRDefault="008D0133"/>
        </w:tc>
      </w:tr>
      <w:tr w:rsidR="008D0133" w:rsidTr="001A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</w:tcPr>
          <w:p w:rsidR="008D0133" w:rsidRPr="00112AFE" w:rsidRDefault="0092212A">
            <w:pPr>
              <w:pStyle w:val="Body"/>
            </w:pPr>
            <w:r>
              <w:t>Secondary Phone: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</w:tcPr>
          <w:p w:rsidR="008D0133" w:rsidRDefault="008D0133"/>
        </w:tc>
      </w:tr>
      <w:tr w:rsidR="001A251B" w:rsidTr="001A251B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</w:tcPr>
          <w:p w:rsidR="001A251B" w:rsidRPr="00112AFE" w:rsidRDefault="001A251B">
            <w:pPr>
              <w:pStyle w:val="Body"/>
            </w:pPr>
            <w:r>
              <w:t>Major: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</w:tcPr>
          <w:p w:rsidR="001A251B" w:rsidRDefault="001A251B"/>
        </w:tc>
      </w:tr>
      <w:tr w:rsidR="001A251B" w:rsidTr="001A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</w:tcPr>
          <w:p w:rsidR="001A251B" w:rsidRPr="00112AFE" w:rsidRDefault="001A251B">
            <w:pPr>
              <w:pStyle w:val="Body"/>
            </w:pPr>
            <w:r>
              <w:t>Year: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</w:tcPr>
          <w:p w:rsidR="00D7346E" w:rsidRDefault="00D7346E"/>
        </w:tc>
      </w:tr>
      <w:tr w:rsidR="00D7346E" w:rsidTr="001A25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</w:tcPr>
          <w:p w:rsidR="00D7346E" w:rsidRDefault="00D7346E">
            <w:pPr>
              <w:pStyle w:val="Body"/>
            </w:pPr>
            <w:r>
              <w:t>Current Age: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5" w:type="dxa"/>
          </w:tcPr>
          <w:p w:rsidR="00D7346E" w:rsidRDefault="00D7346E"/>
        </w:tc>
      </w:tr>
    </w:tbl>
    <w:p w:rsidR="00B83B6C" w:rsidRDefault="00B83B6C" w:rsidP="00B83B6C">
      <w:pPr>
        <w:pStyle w:val="Heading2"/>
        <w:rPr>
          <w:color w:val="943634" w:themeColor="accent2" w:themeShade="BF"/>
        </w:rPr>
      </w:pPr>
    </w:p>
    <w:tbl>
      <w:tblPr>
        <w:tblStyle w:val="LightList-Accent2"/>
        <w:tblpPr w:leftFromText="180" w:rightFromText="180" w:vertAnchor="text" w:horzAnchor="margin" w:tblpY="14"/>
        <w:tblW w:w="10907" w:type="dxa"/>
        <w:tblLook w:val="01E0" w:firstRow="1" w:lastRow="1" w:firstColumn="1" w:lastColumn="1" w:noHBand="0" w:noVBand="0"/>
      </w:tblPr>
      <w:tblGrid>
        <w:gridCol w:w="10907"/>
      </w:tblGrid>
      <w:tr w:rsidR="00563CC5" w:rsidRPr="00B83B6C" w:rsidTr="00563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7" w:type="dxa"/>
          </w:tcPr>
          <w:p w:rsidR="00563CC5" w:rsidRPr="007A73BE" w:rsidRDefault="00563CC5" w:rsidP="00563CC5">
            <w:pPr>
              <w:pStyle w:val="Heading2"/>
              <w:outlineLvl w:val="1"/>
              <w:rPr>
                <w:color w:val="FFFFFF" w:themeColor="background1"/>
              </w:rPr>
            </w:pPr>
            <w:r w:rsidRPr="007A73BE">
              <w:rPr>
                <w:color w:val="FFFFFF" w:themeColor="background1"/>
              </w:rPr>
              <w:t>Desired Partner Language</w:t>
            </w:r>
          </w:p>
        </w:tc>
      </w:tr>
      <w:tr w:rsidR="00563CC5" w:rsidTr="00563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7" w:type="dxa"/>
          </w:tcPr>
          <w:p w:rsidR="00563CC5" w:rsidRPr="00B83B6C" w:rsidRDefault="00563CC5" w:rsidP="00D7346E">
            <w:pPr>
              <w:pStyle w:val="Body"/>
              <w:rPr>
                <w:color w:val="0D0D0D" w:themeColor="text1" w:themeTint="F2"/>
              </w:rPr>
            </w:pPr>
            <w:r w:rsidRPr="00B83B6C">
              <w:rPr>
                <w:color w:val="0D0D0D" w:themeColor="text1" w:themeTint="F2"/>
              </w:rPr>
              <w:t xml:space="preserve">We have students from many countries who speak many languages. </w:t>
            </w:r>
            <w:r w:rsidR="008C77DA">
              <w:rPr>
                <w:color w:val="0D0D0D" w:themeColor="text1" w:themeTint="F2"/>
              </w:rPr>
              <w:t>L</w:t>
            </w:r>
            <w:r w:rsidRPr="00B83B6C">
              <w:rPr>
                <w:color w:val="0D0D0D" w:themeColor="text1" w:themeTint="F2"/>
              </w:rPr>
              <w:t>ist the languages that you would most desire your partner to speak (i.e.: what languages would you prefer that your BEARchat partner speak?</w:t>
            </w:r>
            <w:r w:rsidR="00D7346E">
              <w:rPr>
                <w:color w:val="0D0D0D" w:themeColor="text1" w:themeTint="F2"/>
              </w:rPr>
              <w:t xml:space="preserve"> You do </w:t>
            </w:r>
            <w:r w:rsidR="00D7346E" w:rsidRPr="001E30AE">
              <w:rPr>
                <w:color w:val="FF0000"/>
              </w:rPr>
              <w:t>NOT</w:t>
            </w:r>
            <w:r w:rsidR="00D7346E">
              <w:rPr>
                <w:color w:val="0D0D0D" w:themeColor="text1" w:themeTint="F2"/>
              </w:rPr>
              <w:t xml:space="preserve"> need to request th</w:t>
            </w:r>
            <w:r w:rsidR="003A71D0">
              <w:rPr>
                <w:color w:val="0D0D0D" w:themeColor="text1" w:themeTint="F2"/>
              </w:rPr>
              <w:t>at your partner speak English.</w:t>
            </w:r>
            <w:r w:rsidRPr="00B83B6C">
              <w:rPr>
                <w:color w:val="0D0D0D" w:themeColor="text1" w:themeTint="F2"/>
              </w:rPr>
              <w:t>)</w:t>
            </w:r>
          </w:p>
        </w:tc>
      </w:tr>
      <w:tr w:rsidR="00563CC5" w:rsidTr="00563CC5">
        <w:trPr>
          <w:trHeight w:hRule="exact"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7" w:type="dxa"/>
          </w:tcPr>
          <w:p w:rsidR="00563CC5" w:rsidRPr="00B83B6C" w:rsidRDefault="00563CC5" w:rsidP="00563CC5">
            <w:pPr>
              <w:pStyle w:val="Body"/>
            </w:pPr>
            <w:r w:rsidRPr="00B83B6C">
              <w:t>1</w:t>
            </w:r>
          </w:p>
        </w:tc>
      </w:tr>
      <w:tr w:rsidR="00563CC5" w:rsidTr="00563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7" w:type="dxa"/>
          </w:tcPr>
          <w:p w:rsidR="00563CC5" w:rsidRPr="00B83B6C" w:rsidRDefault="00563CC5" w:rsidP="00563CC5">
            <w:pPr>
              <w:pStyle w:val="Body"/>
            </w:pPr>
            <w:r w:rsidRPr="00B83B6C">
              <w:t>2</w:t>
            </w:r>
          </w:p>
        </w:tc>
      </w:tr>
      <w:tr w:rsidR="00563CC5" w:rsidTr="00563CC5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7" w:type="dxa"/>
          </w:tcPr>
          <w:p w:rsidR="00563CC5" w:rsidRPr="00B83B6C" w:rsidRDefault="00563CC5" w:rsidP="00563CC5">
            <w:pPr>
              <w:pStyle w:val="Body"/>
            </w:pPr>
            <w:r w:rsidRPr="00B83B6C">
              <w:t>3</w:t>
            </w:r>
          </w:p>
        </w:tc>
      </w:tr>
      <w:tr w:rsidR="00563CC5" w:rsidTr="00563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7" w:type="dxa"/>
          </w:tcPr>
          <w:p w:rsidR="00563CC5" w:rsidRPr="00B83B6C" w:rsidRDefault="00563CC5" w:rsidP="00563CC5">
            <w:pPr>
              <w:pStyle w:val="Body"/>
            </w:pPr>
            <w:r w:rsidRPr="00B83B6C">
              <w:t>4</w:t>
            </w:r>
          </w:p>
        </w:tc>
      </w:tr>
      <w:tr w:rsidR="008C77DA" w:rsidRPr="00B83B6C" w:rsidTr="00563CC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7" w:type="dxa"/>
          </w:tcPr>
          <w:p w:rsidR="008C77DA" w:rsidRPr="00B83B6C" w:rsidRDefault="008C77DA" w:rsidP="008C77DA">
            <w:pPr>
              <w:pStyle w:val="Body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___ I do NOT want to participate if I cannot be matched with one of the above languages</w:t>
            </w:r>
          </w:p>
        </w:tc>
      </w:tr>
      <w:tr w:rsidR="00563CC5" w:rsidRPr="00B83B6C" w:rsidTr="00563C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7" w:type="dxa"/>
          </w:tcPr>
          <w:p w:rsidR="00563CC5" w:rsidRPr="00B83B6C" w:rsidRDefault="009F4CA2" w:rsidP="00563CC5">
            <w:pPr>
              <w:pStyle w:val="Body"/>
              <w:rPr>
                <w:color w:val="0D0D0D" w:themeColor="text1" w:themeTint="F2"/>
              </w:rPr>
            </w:pPr>
            <w:r w:rsidRPr="00B83B6C">
              <w:rPr>
                <w:color w:val="0D0D0D" w:themeColor="text1" w:themeTint="F2"/>
              </w:rPr>
              <w:fldChar w:fldCharType="begin"/>
            </w:r>
            <w:r w:rsidR="00563CC5" w:rsidRPr="00B83B6C">
              <w:rPr>
                <w:color w:val="0D0D0D" w:themeColor="text1" w:themeTint="F2"/>
              </w:rPr>
              <w:instrText xml:space="preserve"> MACROBUTTON  DoFieldClick ___ </w:instrText>
            </w:r>
            <w:r w:rsidRPr="00B83B6C">
              <w:rPr>
                <w:color w:val="0D0D0D" w:themeColor="text1" w:themeTint="F2"/>
              </w:rPr>
              <w:fldChar w:fldCharType="end"/>
            </w:r>
            <w:r w:rsidR="00563CC5" w:rsidRPr="00B83B6C">
              <w:rPr>
                <w:color w:val="0D0D0D" w:themeColor="text1" w:themeTint="F2"/>
              </w:rPr>
              <w:t>I do not have a preference</w:t>
            </w:r>
            <w:r w:rsidR="008C77DA">
              <w:rPr>
                <w:color w:val="0D0D0D" w:themeColor="text1" w:themeTint="F2"/>
              </w:rPr>
              <w:t xml:space="preserve"> about my partner’s language</w:t>
            </w:r>
          </w:p>
        </w:tc>
      </w:tr>
    </w:tbl>
    <w:p w:rsidR="008C77DA" w:rsidRPr="008C77DA" w:rsidRDefault="008C77DA" w:rsidP="008C77DA"/>
    <w:p w:rsidR="008D0133" w:rsidRDefault="0092212A" w:rsidP="00B83B6C">
      <w:pPr>
        <w:pStyle w:val="Heading2"/>
        <w:rPr>
          <w:color w:val="943634" w:themeColor="accent2" w:themeShade="BF"/>
        </w:rPr>
      </w:pPr>
      <w:r w:rsidRPr="00B83B6C">
        <w:rPr>
          <w:color w:val="943634" w:themeColor="accent2" w:themeShade="BF"/>
        </w:rPr>
        <w:t xml:space="preserve">Many international students are willing to meet for an extra hour per week to allow you to practice their language. </w:t>
      </w:r>
    </w:p>
    <w:p w:rsidR="00B83B6C" w:rsidRPr="00B83B6C" w:rsidRDefault="00B83B6C" w:rsidP="00B83B6C"/>
    <w:p w:rsidR="0092212A" w:rsidRPr="00B83B6C" w:rsidRDefault="0092212A" w:rsidP="0092212A">
      <w:pPr>
        <w:rPr>
          <w:b/>
        </w:rPr>
      </w:pPr>
      <w:r w:rsidRPr="00B83B6C">
        <w:rPr>
          <w:b/>
        </w:rPr>
        <w:t xml:space="preserve">Would you like to meet for </w:t>
      </w:r>
      <w:r w:rsidR="001E30AE">
        <w:rPr>
          <w:b/>
        </w:rPr>
        <w:t>more than one hour per week? Y</w:t>
      </w:r>
      <w:r w:rsidRPr="00B83B6C">
        <w:rPr>
          <w:b/>
        </w:rPr>
        <w:t xml:space="preserve">ou will spend </w:t>
      </w:r>
      <w:r w:rsidR="001E30AE">
        <w:rPr>
          <w:b/>
        </w:rPr>
        <w:t xml:space="preserve">one hour </w:t>
      </w:r>
      <w:r w:rsidRPr="00B83B6C">
        <w:rPr>
          <w:b/>
        </w:rPr>
        <w:t>pra</w:t>
      </w:r>
      <w:r w:rsidR="001E30AE">
        <w:rPr>
          <w:b/>
        </w:rPr>
        <w:t>cticing English with your partner and up to one additional hour practicing your partner’s language.</w:t>
      </w:r>
    </w:p>
    <w:p w:rsidR="00B83B6C" w:rsidRPr="00B83B6C" w:rsidRDefault="00B83B6C" w:rsidP="0092212A">
      <w:pPr>
        <w:rPr>
          <w:b/>
        </w:rPr>
      </w:pPr>
    </w:p>
    <w:p w:rsidR="00B83B6C" w:rsidRDefault="00B83B6C" w:rsidP="00B83B6C">
      <w:pPr>
        <w:ind w:left="720"/>
      </w:pPr>
      <w:r>
        <w:t>_____ YES, I would like to spend an hour speaking English AND an</w:t>
      </w:r>
      <w:r w:rsidR="001E30AE">
        <w:t>y additional time</w:t>
      </w:r>
      <w:r>
        <w:t xml:space="preserve"> practicing my partner’s language </w:t>
      </w:r>
    </w:p>
    <w:p w:rsidR="00B83B6C" w:rsidRDefault="00B83B6C" w:rsidP="00B83B6C">
      <w:pPr>
        <w:ind w:left="720"/>
      </w:pPr>
    </w:p>
    <w:p w:rsidR="00B83B6C" w:rsidRDefault="00B83B6C" w:rsidP="00B83B6C">
      <w:pPr>
        <w:ind w:firstLine="720"/>
      </w:pPr>
      <w:r>
        <w:t>_____ NO, I would prefer to only spend one hour per week speaking with my partner in English</w:t>
      </w:r>
    </w:p>
    <w:p w:rsidR="00B83B6C" w:rsidRDefault="00B83B6C" w:rsidP="0092212A"/>
    <w:p w:rsidR="008C77DA" w:rsidRDefault="008648F1" w:rsidP="0092212A">
      <w:pPr>
        <w:rPr>
          <w:b/>
        </w:rPr>
      </w:pPr>
      <w:r>
        <w:rPr>
          <w:b/>
        </w:rPr>
        <w:t>Can you commit to meet at least 10 times throughout the semester</w:t>
      </w:r>
      <w:r w:rsidR="003A71D0">
        <w:rPr>
          <w:b/>
        </w:rPr>
        <w:t>?</w:t>
      </w:r>
    </w:p>
    <w:p w:rsidR="003A71D0" w:rsidRDefault="003A71D0" w:rsidP="0092212A">
      <w:pPr>
        <w:rPr>
          <w:b/>
        </w:rPr>
      </w:pPr>
    </w:p>
    <w:p w:rsidR="003A71D0" w:rsidRPr="003A71D0" w:rsidRDefault="003A71D0" w:rsidP="0092212A">
      <w:r w:rsidRPr="003A71D0">
        <w:t>________Yes, I can make this commitment         __________No, I cannot make this commitment</w:t>
      </w:r>
    </w:p>
    <w:p w:rsidR="008C77DA" w:rsidRDefault="008C77DA" w:rsidP="0092212A">
      <w:pPr>
        <w:rPr>
          <w:b/>
        </w:rPr>
      </w:pPr>
    </w:p>
    <w:p w:rsidR="00D7346E" w:rsidRDefault="00D7346E" w:rsidP="0092212A">
      <w:pPr>
        <w:rPr>
          <w:b/>
        </w:rPr>
      </w:pPr>
    </w:p>
    <w:p w:rsidR="00D7346E" w:rsidRDefault="00D7346E" w:rsidP="0092212A">
      <w:pPr>
        <w:rPr>
          <w:b/>
        </w:rPr>
      </w:pPr>
    </w:p>
    <w:p w:rsidR="008D0133" w:rsidRDefault="00DA63B6" w:rsidP="00D7346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31115</wp:posOffset>
                </wp:positionV>
                <wp:extent cx="800100" cy="333375"/>
                <wp:effectExtent l="9525" t="21590" r="19050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459.75pt;margin-top:2.45pt;width:63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"/>
            </w:pict>
          </mc:Fallback>
        </mc:AlternateContent>
      </w:r>
    </w:p>
    <w:p w:rsidR="007A73BE" w:rsidRDefault="007A73BE" w:rsidP="007A73BE">
      <w:r>
        <w:lastRenderedPageBreak/>
        <w:t>Would you prefer a male or female partner?</w:t>
      </w:r>
    </w:p>
    <w:p w:rsidR="007A73BE" w:rsidRDefault="007A73BE" w:rsidP="007A73BE"/>
    <w:p w:rsidR="007A73BE" w:rsidRDefault="007A73BE" w:rsidP="007A73BE">
      <w:r>
        <w:t>___Male</w:t>
      </w:r>
    </w:p>
    <w:p w:rsidR="007A73BE" w:rsidRDefault="007A73BE" w:rsidP="007A73BE">
      <w:r>
        <w:t>___Female</w:t>
      </w:r>
    </w:p>
    <w:p w:rsidR="007A73BE" w:rsidRDefault="007A73BE" w:rsidP="007A73BE">
      <w:r>
        <w:t>___No Preference</w:t>
      </w:r>
    </w:p>
    <w:p w:rsidR="00B0351E" w:rsidRDefault="00B0351E" w:rsidP="007A73BE"/>
    <w:p w:rsidR="00DA63B6" w:rsidRDefault="00DA63B6" w:rsidP="00DA63B6">
      <w:pPr>
        <w:rPr>
          <w:b/>
          <w:color w:val="FF0000"/>
        </w:rPr>
      </w:pPr>
      <w:r w:rsidRPr="00094879">
        <w:rPr>
          <w:b/>
          <w:color w:val="FF0000"/>
        </w:rPr>
        <w:t xml:space="preserve">All participants must be able to attend a BEARchats International Orientation and Meet-and-Greet on </w:t>
      </w:r>
      <w:r>
        <w:rPr>
          <w:b/>
          <w:color w:val="FF0000"/>
        </w:rPr>
        <w:t>Saturday, January 11</w:t>
      </w:r>
      <w:r w:rsidRPr="000769BB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from 10am-12pm.</w:t>
      </w:r>
    </w:p>
    <w:p w:rsidR="00B0351E" w:rsidRDefault="00B0351E" w:rsidP="007A73BE">
      <w:r>
        <w:br/>
        <w:t>____YES</w:t>
      </w:r>
    </w:p>
    <w:p w:rsidR="00B0351E" w:rsidRDefault="00B0351E" w:rsidP="007A73BE">
      <w:r>
        <w:t>____NO</w:t>
      </w:r>
    </w:p>
    <w:p w:rsidR="001E30AE" w:rsidRDefault="001E30AE" w:rsidP="001E30AE"/>
    <w:p w:rsidR="001E30AE" w:rsidRDefault="001E30AE" w:rsidP="001E30AE">
      <w:r>
        <w:t>Are you a returning BEARchats student? If yes, when did you participate before?</w:t>
      </w:r>
    </w:p>
    <w:p w:rsidR="001E30AE" w:rsidRDefault="001E30AE" w:rsidP="001E30AE">
      <w:r>
        <w:t>___NO</w:t>
      </w:r>
    </w:p>
    <w:p w:rsidR="001E30AE" w:rsidRDefault="001E30AE" w:rsidP="001E30AE">
      <w:r>
        <w:t>___YES, I participated during the following term(s):</w:t>
      </w:r>
    </w:p>
    <w:p w:rsidR="001E30AE" w:rsidRDefault="001E30AE" w:rsidP="001E30AE">
      <w:pPr>
        <w:ind w:firstLine="720"/>
      </w:pPr>
      <w:r>
        <w:t>___Spring 2012</w:t>
      </w:r>
    </w:p>
    <w:p w:rsidR="001E30AE" w:rsidRDefault="001E30AE" w:rsidP="001E30AE">
      <w:pPr>
        <w:ind w:firstLine="720"/>
      </w:pPr>
      <w:r>
        <w:t>___Fall 2012</w:t>
      </w:r>
    </w:p>
    <w:p w:rsidR="001E30AE" w:rsidRDefault="001E30AE" w:rsidP="001E30AE">
      <w:pPr>
        <w:ind w:firstLine="720"/>
      </w:pPr>
      <w:r>
        <w:t>___Spring 2013</w:t>
      </w:r>
    </w:p>
    <w:p w:rsidR="001E30AE" w:rsidRDefault="001E30AE" w:rsidP="007A73BE"/>
    <w:p w:rsidR="007A73BE" w:rsidRDefault="007A73BE" w:rsidP="007A73BE"/>
    <w:p w:rsidR="00B31533" w:rsidRDefault="00B31533" w:rsidP="00B31533">
      <w:r>
        <w:t>Is there anything else we should now when matching you with a partner (If you are a current participant, would you like to be matched with the same partner? If so, what is their name?)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9"/>
      </w:tblGrid>
      <w:tr w:rsidR="00B31533" w:rsidTr="001E30AE">
        <w:trPr>
          <w:trHeight w:val="2057"/>
        </w:trPr>
        <w:tc>
          <w:tcPr>
            <w:tcW w:w="9719" w:type="dxa"/>
          </w:tcPr>
          <w:p w:rsidR="00B31533" w:rsidRDefault="00B31533" w:rsidP="008648F1"/>
        </w:tc>
      </w:tr>
    </w:tbl>
    <w:p w:rsidR="00B31533" w:rsidRDefault="00B31533" w:rsidP="00B31533"/>
    <w:p w:rsidR="00B31533" w:rsidRPr="00094879" w:rsidRDefault="00B31533" w:rsidP="00094879">
      <w:pPr>
        <w:jc w:val="center"/>
        <w:rPr>
          <w:sz w:val="44"/>
          <w:szCs w:val="44"/>
        </w:rPr>
      </w:pPr>
    </w:p>
    <w:p w:rsidR="00DA63B6" w:rsidRPr="00094879" w:rsidRDefault="00DA63B6" w:rsidP="00DA63B6">
      <w:pPr>
        <w:jc w:val="center"/>
        <w:rPr>
          <w:b/>
          <w:color w:val="FF0000"/>
          <w:sz w:val="44"/>
          <w:szCs w:val="44"/>
        </w:rPr>
      </w:pPr>
      <w:r w:rsidRPr="00094879">
        <w:rPr>
          <w:b/>
          <w:color w:val="FF0000"/>
          <w:sz w:val="44"/>
          <w:szCs w:val="44"/>
        </w:rPr>
        <w:t>Email your completed application to</w:t>
      </w:r>
      <w:r>
        <w:rPr>
          <w:b/>
          <w:color w:val="FF0000"/>
          <w:sz w:val="44"/>
          <w:szCs w:val="44"/>
        </w:rPr>
        <w:t xml:space="preserve"> </w:t>
      </w:r>
      <w:hyperlink r:id="rId6" w:history="1">
        <w:r w:rsidRPr="00C12F72">
          <w:rPr>
            <w:rStyle w:val="Hyperlink"/>
            <w:b/>
            <w:sz w:val="44"/>
            <w:szCs w:val="44"/>
          </w:rPr>
          <w:t>lac@uc.edu</w:t>
        </w:r>
      </w:hyperlink>
      <w:r>
        <w:rPr>
          <w:b/>
          <w:color w:val="FF0000"/>
          <w:sz w:val="44"/>
          <w:szCs w:val="44"/>
        </w:rPr>
        <w:t xml:space="preserve"> by December 15</w:t>
      </w:r>
      <w:r w:rsidRPr="000769BB">
        <w:rPr>
          <w:b/>
          <w:color w:val="FF0000"/>
          <w:sz w:val="44"/>
          <w:szCs w:val="44"/>
          <w:vertAlign w:val="superscript"/>
        </w:rPr>
        <w:t>th</w:t>
      </w:r>
      <w:r>
        <w:rPr>
          <w:b/>
          <w:color w:val="FF0000"/>
          <w:sz w:val="44"/>
          <w:szCs w:val="44"/>
        </w:rPr>
        <w:t xml:space="preserve"> at 11:59pm.</w:t>
      </w:r>
    </w:p>
    <w:p w:rsidR="007A73BE" w:rsidRPr="007A73BE" w:rsidRDefault="007A73BE" w:rsidP="007A73BE">
      <w:bookmarkStart w:id="0" w:name="_GoBack"/>
      <w:bookmarkEnd w:id="0"/>
    </w:p>
    <w:sectPr w:rsidR="007A73BE" w:rsidRPr="007A73BE" w:rsidSect="00B83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2A"/>
    <w:rsid w:val="00094879"/>
    <w:rsid w:val="000A2DBD"/>
    <w:rsid w:val="00126906"/>
    <w:rsid w:val="00142596"/>
    <w:rsid w:val="001A251B"/>
    <w:rsid w:val="001E30AE"/>
    <w:rsid w:val="002530EC"/>
    <w:rsid w:val="00254326"/>
    <w:rsid w:val="002D2A25"/>
    <w:rsid w:val="003A0937"/>
    <w:rsid w:val="003A71D0"/>
    <w:rsid w:val="003C12A2"/>
    <w:rsid w:val="00427DAA"/>
    <w:rsid w:val="004C17A7"/>
    <w:rsid w:val="00563CC5"/>
    <w:rsid w:val="005F693A"/>
    <w:rsid w:val="007A73BE"/>
    <w:rsid w:val="00833690"/>
    <w:rsid w:val="008648F1"/>
    <w:rsid w:val="008722C0"/>
    <w:rsid w:val="00883C73"/>
    <w:rsid w:val="008C77DA"/>
    <w:rsid w:val="008D0133"/>
    <w:rsid w:val="009220D0"/>
    <w:rsid w:val="0092212A"/>
    <w:rsid w:val="00993B1C"/>
    <w:rsid w:val="009F4CA2"/>
    <w:rsid w:val="00A70C9F"/>
    <w:rsid w:val="00AC1676"/>
    <w:rsid w:val="00AD261D"/>
    <w:rsid w:val="00B0351E"/>
    <w:rsid w:val="00B31533"/>
    <w:rsid w:val="00B83B6C"/>
    <w:rsid w:val="00BB191E"/>
    <w:rsid w:val="00D204B2"/>
    <w:rsid w:val="00D7346E"/>
    <w:rsid w:val="00D9789B"/>
    <w:rsid w:val="00DA63B6"/>
    <w:rsid w:val="00F029A8"/>
    <w:rsid w:val="00F5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9B"/>
    <w:rPr>
      <w:sz w:val="24"/>
      <w:szCs w:val="24"/>
    </w:rPr>
  </w:style>
  <w:style w:type="paragraph" w:styleId="Heading1">
    <w:name w:val="heading 1"/>
    <w:basedOn w:val="Normal"/>
    <w:next w:val="Normal"/>
    <w:qFormat/>
    <w:rsid w:val="00D9789B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9789B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89B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D9789B"/>
    <w:pPr>
      <w:spacing w:before="40" w:after="40"/>
    </w:pPr>
    <w:rPr>
      <w:rFonts w:ascii="Tahoma" w:hAnsi="Tahoma"/>
      <w:sz w:val="20"/>
      <w:szCs w:val="20"/>
    </w:rPr>
  </w:style>
  <w:style w:type="table" w:styleId="LightShading-Accent2">
    <w:name w:val="Light Shading Accent 2"/>
    <w:basedOn w:val="TableNormal"/>
    <w:uiPriority w:val="60"/>
    <w:rsid w:val="0092212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2212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3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9B"/>
    <w:rPr>
      <w:sz w:val="24"/>
      <w:szCs w:val="24"/>
    </w:rPr>
  </w:style>
  <w:style w:type="paragraph" w:styleId="Heading1">
    <w:name w:val="heading 1"/>
    <w:basedOn w:val="Normal"/>
    <w:next w:val="Normal"/>
    <w:qFormat/>
    <w:rsid w:val="00D9789B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9789B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89B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D9789B"/>
    <w:pPr>
      <w:spacing w:before="40" w:after="40"/>
    </w:pPr>
    <w:rPr>
      <w:rFonts w:ascii="Tahoma" w:hAnsi="Tahoma"/>
      <w:sz w:val="20"/>
      <w:szCs w:val="20"/>
    </w:rPr>
  </w:style>
  <w:style w:type="table" w:styleId="LightShading-Accent2">
    <w:name w:val="Light Shading Accent 2"/>
    <w:basedOn w:val="TableNormal"/>
    <w:uiPriority w:val="60"/>
    <w:rsid w:val="0092212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2212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3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c@u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%20Clark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Clark</dc:creator>
  <cp:lastModifiedBy>Clark, Lauren (clark2ln)</cp:lastModifiedBy>
  <cp:revision>2</cp:revision>
  <cp:lastPrinted>2003-07-23T15:40:00Z</cp:lastPrinted>
  <dcterms:created xsi:type="dcterms:W3CDTF">2013-11-15T13:52:00Z</dcterms:created>
  <dcterms:modified xsi:type="dcterms:W3CDTF">2013-11-15T13:52:00Z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