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C4" w:rsidRPr="00254D9A" w:rsidRDefault="00254D9A">
      <w:pPr>
        <w:rPr>
          <w:rFonts w:cstheme="minorHAnsi"/>
        </w:rPr>
      </w:pPr>
      <w:r w:rsidRPr="00254D9A">
        <w:rPr>
          <w:rFonts w:cstheme="minorHAnsi"/>
        </w:rPr>
        <w:t>3l. Candidates’ access to classrooms, technology, library resources, and curriculum resources</w:t>
      </w:r>
    </w:p>
    <w:p w:rsidR="00254D9A" w:rsidRPr="00254D9A" w:rsidRDefault="00254D9A" w:rsidP="00254D9A">
      <w:pPr>
        <w:pStyle w:val="NormalWeb"/>
        <w:rPr>
          <w:rFonts w:asciiTheme="minorHAnsi" w:hAnsiTheme="minorHAnsi" w:cstheme="minorHAnsi"/>
          <w:sz w:val="22"/>
          <w:szCs w:val="22"/>
        </w:rPr>
      </w:pPr>
      <w:r w:rsidRPr="00254D9A">
        <w:rPr>
          <w:rFonts w:asciiTheme="minorHAnsi" w:hAnsiTheme="minorHAnsi" w:cstheme="minorHAnsi"/>
          <w:sz w:val="22"/>
          <w:szCs w:val="22"/>
        </w:rPr>
        <w:t>Candidates’ primary access to work space in the unit is the CECH library.  This library, technologically integrated with the other libraries, provides print reserve collections for the schools</w:t>
      </w:r>
      <w:r>
        <w:rPr>
          <w:rFonts w:asciiTheme="minorHAnsi" w:hAnsiTheme="minorHAnsi" w:cstheme="minorHAnsi"/>
          <w:sz w:val="22"/>
          <w:szCs w:val="22"/>
        </w:rPr>
        <w:t>.  A</w:t>
      </w:r>
      <w:r w:rsidRPr="00254D9A">
        <w:rPr>
          <w:rFonts w:asciiTheme="minorHAnsi" w:hAnsiTheme="minorHAnsi" w:cstheme="minorHAnsi"/>
          <w:sz w:val="22"/>
          <w:szCs w:val="22"/>
        </w:rPr>
        <w:t>vailable to students and faculty for study and research, the CECH Library provides access to the following:  all UC Libraries e-resources, an Information Commons (student computer lab), resources for educators, a Media Production Lab, and a NASA Educator Resource Center.</w:t>
      </w:r>
    </w:p>
    <w:p w:rsidR="00254D9A" w:rsidRPr="00254D9A" w:rsidRDefault="00254D9A" w:rsidP="00254D9A">
      <w:pPr>
        <w:pStyle w:val="NormalWeb"/>
        <w:rPr>
          <w:rFonts w:asciiTheme="minorHAnsi" w:hAnsiTheme="minorHAnsi" w:cstheme="minorHAnsi"/>
          <w:sz w:val="22"/>
          <w:szCs w:val="22"/>
        </w:rPr>
      </w:pPr>
      <w:r w:rsidRPr="00254D9A">
        <w:rPr>
          <w:rStyle w:val="Strong"/>
          <w:rFonts w:asciiTheme="minorHAnsi" w:hAnsiTheme="minorHAnsi" w:cstheme="minorHAnsi"/>
          <w:sz w:val="22"/>
          <w:szCs w:val="22"/>
        </w:rPr>
        <w:t xml:space="preserve">E-Resources: </w:t>
      </w:r>
      <w:r w:rsidRPr="00254D9A">
        <w:rPr>
          <w:rFonts w:asciiTheme="minorHAnsi" w:hAnsiTheme="minorHAnsi" w:cstheme="minorHAnsi"/>
          <w:sz w:val="22"/>
          <w:szCs w:val="22"/>
        </w:rPr>
        <w:t xml:space="preserve">The new CECH Library provides access to virtual resources for all CECH schools. Today UC Libraries spends about 70% of its collections budget on electronic resources, and 30% on print.  “It’s become a very virtual landscape,” notes Cheryl </w:t>
      </w:r>
      <w:proofErr w:type="spellStart"/>
      <w:r w:rsidRPr="00254D9A">
        <w:rPr>
          <w:rFonts w:asciiTheme="minorHAnsi" w:hAnsiTheme="minorHAnsi" w:cstheme="minorHAnsi"/>
          <w:sz w:val="22"/>
          <w:szCs w:val="22"/>
        </w:rPr>
        <w:t>Ghosh</w:t>
      </w:r>
      <w:proofErr w:type="spellEnd"/>
      <w:r w:rsidRPr="00254D9A">
        <w:rPr>
          <w:rFonts w:asciiTheme="minorHAnsi" w:hAnsiTheme="minorHAnsi" w:cstheme="minorHAnsi"/>
          <w:sz w:val="22"/>
          <w:szCs w:val="22"/>
        </w:rPr>
        <w:t>, head librarian for CECH Library. “UC Libraries subscribes to more than 80,000 journal titles and 536,701 e-books. E-books are an evolving format and libraries are increasing their numbers of e-book purchases. Today, virtual resources are our most value-added resources.”</w:t>
      </w:r>
    </w:p>
    <w:p w:rsidR="00254D9A" w:rsidRPr="00254D9A" w:rsidRDefault="00254D9A" w:rsidP="00254D9A">
      <w:pPr>
        <w:pStyle w:val="NormalWeb"/>
        <w:rPr>
          <w:rFonts w:asciiTheme="minorHAnsi" w:hAnsiTheme="minorHAnsi" w:cstheme="minorHAnsi"/>
          <w:sz w:val="22"/>
          <w:szCs w:val="22"/>
        </w:rPr>
      </w:pPr>
      <w:r w:rsidRPr="00254D9A">
        <w:rPr>
          <w:rFonts w:asciiTheme="minorHAnsi" w:hAnsiTheme="minorHAnsi" w:cstheme="minorHAnsi"/>
          <w:sz w:val="22"/>
          <w:szCs w:val="22"/>
        </w:rPr>
        <w:t xml:space="preserve">Due to the multidisciplinary nature of the schools of Criminal Justice and Human Services, </w:t>
      </w:r>
      <w:proofErr w:type="spellStart"/>
      <w:r w:rsidRPr="00254D9A">
        <w:rPr>
          <w:rFonts w:asciiTheme="minorHAnsi" w:hAnsiTheme="minorHAnsi" w:cstheme="minorHAnsi"/>
          <w:sz w:val="22"/>
          <w:szCs w:val="22"/>
        </w:rPr>
        <w:t>Langsam</w:t>
      </w:r>
      <w:proofErr w:type="spellEnd"/>
      <w:r w:rsidRPr="00254D9A">
        <w:rPr>
          <w:rFonts w:asciiTheme="minorHAnsi" w:hAnsiTheme="minorHAnsi" w:cstheme="minorHAnsi"/>
          <w:sz w:val="22"/>
          <w:szCs w:val="22"/>
        </w:rPr>
        <w:t xml:space="preserve"> Library houses the majority of print resources for these two schools. The CECH Library, however, is conveniently located to house the print reserve collection for all schools within CECH.</w:t>
      </w:r>
    </w:p>
    <w:p w:rsidR="00254D9A" w:rsidRPr="00254D9A" w:rsidRDefault="00254D9A" w:rsidP="00254D9A">
      <w:pPr>
        <w:pStyle w:val="NormalWeb"/>
        <w:rPr>
          <w:rFonts w:asciiTheme="minorHAnsi" w:hAnsiTheme="minorHAnsi" w:cstheme="minorHAnsi"/>
          <w:b/>
          <w:sz w:val="22"/>
          <w:szCs w:val="22"/>
        </w:rPr>
      </w:pPr>
      <w:hyperlink r:id="rId5" w:anchor="info" w:history="1">
        <w:r w:rsidRPr="00254D9A">
          <w:rPr>
            <w:rStyle w:val="Strong"/>
            <w:rFonts w:asciiTheme="minorHAnsi" w:hAnsiTheme="minorHAnsi" w:cstheme="minorHAnsi"/>
            <w:sz w:val="22"/>
            <w:szCs w:val="22"/>
          </w:rPr>
          <w:t>Information Commons</w:t>
        </w:r>
      </w:hyperlink>
      <w:r w:rsidRPr="00254D9A">
        <w:rPr>
          <w:rStyle w:val="Strong"/>
          <w:rFonts w:asciiTheme="minorHAnsi" w:hAnsiTheme="minorHAnsi" w:cstheme="minorHAnsi"/>
          <w:b w:val="0"/>
          <w:sz w:val="22"/>
          <w:szCs w:val="22"/>
        </w:rPr>
        <w:t xml:space="preserve">: The Information Commons, a student computer lab, contains 12 PC computers equipped with Microsoft offices applications as well as statistical databases, </w:t>
      </w:r>
      <w:proofErr w:type="spellStart"/>
      <w:r w:rsidRPr="00254D9A">
        <w:rPr>
          <w:rStyle w:val="Strong"/>
          <w:rFonts w:asciiTheme="minorHAnsi" w:hAnsiTheme="minorHAnsi" w:cstheme="minorHAnsi"/>
          <w:b w:val="0"/>
          <w:sz w:val="22"/>
          <w:szCs w:val="22"/>
        </w:rPr>
        <w:t>NVivo</w:t>
      </w:r>
      <w:proofErr w:type="spellEnd"/>
      <w:r w:rsidRPr="00254D9A">
        <w:rPr>
          <w:rStyle w:val="Strong"/>
          <w:rFonts w:asciiTheme="minorHAnsi" w:hAnsiTheme="minorHAnsi" w:cstheme="minorHAnsi"/>
          <w:b w:val="0"/>
          <w:sz w:val="22"/>
          <w:szCs w:val="22"/>
        </w:rPr>
        <w:t xml:space="preserve"> and SPSS.  In addition, there are three Macs housed in the Media Production Lab which are used for basic multimedia projects.</w:t>
      </w:r>
    </w:p>
    <w:p w:rsidR="00254D9A" w:rsidRPr="00254D9A" w:rsidRDefault="00254D9A" w:rsidP="00254D9A">
      <w:pPr>
        <w:pStyle w:val="NormalWeb"/>
        <w:rPr>
          <w:rFonts w:asciiTheme="minorHAnsi" w:hAnsiTheme="minorHAnsi" w:cstheme="minorHAnsi"/>
          <w:sz w:val="22"/>
          <w:szCs w:val="22"/>
        </w:rPr>
      </w:pPr>
      <w:hyperlink r:id="rId6" w:history="1">
        <w:r w:rsidRPr="00254D9A">
          <w:rPr>
            <w:rStyle w:val="Hyperlink"/>
            <w:rFonts w:asciiTheme="minorHAnsi" w:hAnsiTheme="minorHAnsi" w:cstheme="minorHAnsi"/>
            <w:b/>
            <w:bCs/>
            <w:color w:val="auto"/>
            <w:sz w:val="22"/>
            <w:szCs w:val="22"/>
            <w:u w:val="none"/>
          </w:rPr>
          <w:t>Resources for Educators</w:t>
        </w:r>
      </w:hyperlink>
      <w:r w:rsidRPr="00254D9A">
        <w:rPr>
          <w:rStyle w:val="Strong"/>
          <w:rFonts w:asciiTheme="minorHAnsi" w:hAnsiTheme="minorHAnsi" w:cstheme="minorHAnsi"/>
          <w:sz w:val="22"/>
          <w:szCs w:val="22"/>
        </w:rPr>
        <w:t>:</w:t>
      </w:r>
      <w:r w:rsidRPr="00254D9A">
        <w:rPr>
          <w:rFonts w:asciiTheme="minorHAnsi" w:hAnsiTheme="minorHAnsi" w:cstheme="minorHAnsi"/>
          <w:sz w:val="22"/>
          <w:szCs w:val="22"/>
        </w:rPr>
        <w:t xml:space="preserve"> The lower level, 3</w:t>
      </w:r>
      <w:r w:rsidRPr="00254D9A">
        <w:rPr>
          <w:rFonts w:asciiTheme="minorHAnsi" w:hAnsiTheme="minorHAnsi" w:cstheme="minorHAnsi"/>
          <w:sz w:val="22"/>
          <w:szCs w:val="22"/>
          <w:vertAlign w:val="superscript"/>
        </w:rPr>
        <w:t>rd</w:t>
      </w:r>
      <w:r w:rsidRPr="00254D9A">
        <w:rPr>
          <w:rFonts w:asciiTheme="minorHAnsi" w:hAnsiTheme="minorHAnsi" w:cstheme="minorHAnsi"/>
          <w:sz w:val="22"/>
          <w:szCs w:val="22"/>
        </w:rPr>
        <w:t xml:space="preserve"> floor, of the CECH Library houses pre k-12 curriculum materials useful to all types of educators.  These materials include children’s and young adult books, mixed materials (kits, puppets, games, models, etc.), electronics, textbooks, and teacher handbooks.</w:t>
      </w:r>
    </w:p>
    <w:p w:rsidR="00254D9A" w:rsidRPr="00254D9A" w:rsidRDefault="00254D9A" w:rsidP="00254D9A">
      <w:pPr>
        <w:pStyle w:val="NormalWeb"/>
        <w:rPr>
          <w:rFonts w:asciiTheme="minorHAnsi" w:hAnsiTheme="minorHAnsi" w:cstheme="minorHAnsi"/>
          <w:sz w:val="22"/>
          <w:szCs w:val="22"/>
        </w:rPr>
      </w:pPr>
      <w:hyperlink r:id="rId7" w:history="1">
        <w:r w:rsidRPr="00254D9A">
          <w:rPr>
            <w:rStyle w:val="Strong"/>
            <w:rFonts w:asciiTheme="minorHAnsi" w:hAnsiTheme="minorHAnsi" w:cstheme="minorHAnsi"/>
            <w:sz w:val="22"/>
            <w:szCs w:val="22"/>
          </w:rPr>
          <w:t>Media Production Lab</w:t>
        </w:r>
      </w:hyperlink>
      <w:r w:rsidRPr="00254D9A">
        <w:rPr>
          <w:rStyle w:val="Strong"/>
          <w:rFonts w:asciiTheme="minorHAnsi" w:hAnsiTheme="minorHAnsi" w:cstheme="minorHAnsi"/>
          <w:sz w:val="22"/>
          <w:szCs w:val="22"/>
        </w:rPr>
        <w:t>:</w:t>
      </w:r>
      <w:r w:rsidRPr="00254D9A">
        <w:rPr>
          <w:rFonts w:asciiTheme="minorHAnsi" w:hAnsiTheme="minorHAnsi" w:cstheme="minorHAnsi"/>
          <w:sz w:val="22"/>
          <w:szCs w:val="22"/>
        </w:rPr>
        <w:t xml:space="preserve"> The CECH Media Production Lab is useful for educators, student teachers, and instructors to prepare projects, presentations and instructional materials.  The lab features a </w:t>
      </w:r>
      <w:hyperlink r:id="rId8" w:history="1">
        <w:r w:rsidRPr="00254D9A">
          <w:rPr>
            <w:rStyle w:val="Hyperlink"/>
            <w:rFonts w:asciiTheme="minorHAnsi" w:hAnsiTheme="minorHAnsi" w:cstheme="minorHAnsi"/>
            <w:color w:val="auto"/>
            <w:sz w:val="22"/>
            <w:szCs w:val="22"/>
            <w:u w:val="none"/>
          </w:rPr>
          <w:t>poster printer</w:t>
        </w:r>
      </w:hyperlink>
      <w:r w:rsidRPr="00254D9A">
        <w:rPr>
          <w:rFonts w:asciiTheme="minorHAnsi" w:hAnsiTheme="minorHAnsi" w:cstheme="minorHAnsi"/>
          <w:sz w:val="22"/>
          <w:szCs w:val="22"/>
        </w:rPr>
        <w:t xml:space="preserve">, die-cuts, a laminator, and </w:t>
      </w:r>
      <w:hyperlink r:id="rId9" w:history="1">
        <w:r w:rsidRPr="00254D9A">
          <w:rPr>
            <w:rStyle w:val="Hyperlink"/>
            <w:rFonts w:asciiTheme="minorHAnsi" w:hAnsiTheme="minorHAnsi" w:cstheme="minorHAnsi"/>
            <w:color w:val="auto"/>
            <w:sz w:val="22"/>
            <w:szCs w:val="22"/>
            <w:u w:val="none"/>
          </w:rPr>
          <w:t>instruction-related supplies</w:t>
        </w:r>
      </w:hyperlink>
      <w:r w:rsidRPr="00254D9A">
        <w:rPr>
          <w:rFonts w:asciiTheme="minorHAnsi" w:hAnsiTheme="minorHAnsi" w:cstheme="minorHAnsi"/>
          <w:sz w:val="22"/>
          <w:szCs w:val="22"/>
        </w:rPr>
        <w:t xml:space="preserve"> can be purchased as well. It is available for all UC students, staff, and faculty to use with an ID.</w:t>
      </w:r>
    </w:p>
    <w:p w:rsidR="00254D9A" w:rsidRPr="00254D9A" w:rsidRDefault="00254D9A" w:rsidP="00254D9A">
      <w:pPr>
        <w:pStyle w:val="NormalWeb"/>
        <w:rPr>
          <w:rFonts w:asciiTheme="minorHAnsi" w:hAnsiTheme="minorHAnsi" w:cstheme="minorHAnsi"/>
          <w:sz w:val="22"/>
          <w:szCs w:val="22"/>
        </w:rPr>
      </w:pPr>
      <w:hyperlink r:id="rId10" w:history="1">
        <w:r w:rsidRPr="00254D9A">
          <w:rPr>
            <w:rStyle w:val="Hyperlink"/>
            <w:rFonts w:asciiTheme="minorHAnsi" w:hAnsiTheme="minorHAnsi" w:cstheme="minorHAnsi"/>
            <w:b/>
            <w:bCs/>
            <w:color w:val="auto"/>
            <w:sz w:val="22"/>
            <w:szCs w:val="22"/>
            <w:u w:val="none"/>
          </w:rPr>
          <w:t>NASA ERC</w:t>
        </w:r>
      </w:hyperlink>
      <w:r w:rsidRPr="00254D9A">
        <w:rPr>
          <w:rStyle w:val="Strong"/>
          <w:rFonts w:asciiTheme="minorHAnsi" w:hAnsiTheme="minorHAnsi" w:cstheme="minorHAnsi"/>
          <w:sz w:val="22"/>
          <w:szCs w:val="22"/>
        </w:rPr>
        <w:t>:</w:t>
      </w:r>
      <w:r w:rsidRPr="00254D9A">
        <w:rPr>
          <w:rFonts w:asciiTheme="minorHAnsi" w:hAnsiTheme="minorHAnsi" w:cstheme="minorHAnsi"/>
          <w:sz w:val="22"/>
          <w:szCs w:val="22"/>
        </w:rPr>
        <w:t xml:space="preserve"> The NASA Educator Resource Center at CECH is one of two centers in the state providing NASA educational materials.  Perfect for students and teachers who focus on STEM initiatives in the classroom, the center is equipped with a computer for searching  NASA’s online materials, and supplies many classroom aids like subject teaching guides, glossy handouts, posters, and books.  DVDs and videos are also available for viewing.</w:t>
      </w:r>
    </w:p>
    <w:p w:rsidR="00254D9A" w:rsidRPr="00254D9A" w:rsidRDefault="00254D9A" w:rsidP="00254D9A">
      <w:pPr>
        <w:pStyle w:val="NormalWeb"/>
        <w:rPr>
          <w:rFonts w:asciiTheme="minorHAnsi" w:hAnsiTheme="minorHAnsi" w:cstheme="minorHAnsi"/>
          <w:sz w:val="22"/>
          <w:szCs w:val="22"/>
        </w:rPr>
      </w:pPr>
      <w:r w:rsidRPr="00254D9A">
        <w:rPr>
          <w:rFonts w:asciiTheme="minorHAnsi" w:hAnsiTheme="minorHAnsi" w:cstheme="minorHAnsi"/>
          <w:sz w:val="22"/>
          <w:szCs w:val="22"/>
        </w:rPr>
        <w:t xml:space="preserve">The CECH library </w:t>
      </w:r>
      <w:r>
        <w:rPr>
          <w:rFonts w:asciiTheme="minorHAnsi" w:hAnsiTheme="minorHAnsi" w:cstheme="minorHAnsi"/>
          <w:sz w:val="22"/>
          <w:szCs w:val="22"/>
        </w:rPr>
        <w:t>lengthened open hours in response to the student satisfaction survey.  Additional</w:t>
      </w:r>
      <w:bookmarkStart w:id="0" w:name="_GoBack"/>
      <w:bookmarkEnd w:id="0"/>
      <w:r>
        <w:rPr>
          <w:rFonts w:asciiTheme="minorHAnsi" w:hAnsiTheme="minorHAnsi" w:cstheme="minorHAnsi"/>
          <w:sz w:val="22"/>
          <w:szCs w:val="22"/>
        </w:rPr>
        <w:t xml:space="preserve"> open computer labs are available on the third floor of the Teachers College complex.</w:t>
      </w:r>
    </w:p>
    <w:p w:rsidR="00254D9A" w:rsidRPr="00254D9A" w:rsidRDefault="00254D9A">
      <w:pPr>
        <w:rPr>
          <w:rFonts w:cstheme="minorHAnsi"/>
        </w:rPr>
      </w:pPr>
    </w:p>
    <w:p w:rsidR="00254D9A" w:rsidRPr="00254D9A" w:rsidRDefault="00254D9A">
      <w:pPr>
        <w:rPr>
          <w:rFonts w:cstheme="minorHAnsi"/>
        </w:rPr>
      </w:pPr>
    </w:p>
    <w:sectPr w:rsidR="00254D9A" w:rsidRPr="00254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9A"/>
    <w:rsid w:val="00254D9A"/>
    <w:rsid w:val="0036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D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D9A"/>
    <w:rPr>
      <w:b/>
      <w:bCs/>
    </w:rPr>
  </w:style>
  <w:style w:type="character" w:styleId="Hyperlink">
    <w:name w:val="Hyperlink"/>
    <w:basedOn w:val="DefaultParagraphFont"/>
    <w:uiPriority w:val="99"/>
    <w:semiHidden/>
    <w:unhideWhenUsed/>
    <w:rsid w:val="00254D9A"/>
    <w:rPr>
      <w:color w:val="0000FF"/>
      <w:u w:val="single"/>
    </w:rPr>
  </w:style>
  <w:style w:type="paragraph" w:styleId="BalloonText">
    <w:name w:val="Balloon Text"/>
    <w:basedOn w:val="Normal"/>
    <w:link w:val="BalloonTextChar"/>
    <w:uiPriority w:val="99"/>
    <w:semiHidden/>
    <w:unhideWhenUsed/>
    <w:rsid w:val="0025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D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D9A"/>
    <w:rPr>
      <w:b/>
      <w:bCs/>
    </w:rPr>
  </w:style>
  <w:style w:type="character" w:styleId="Hyperlink">
    <w:name w:val="Hyperlink"/>
    <w:basedOn w:val="DefaultParagraphFont"/>
    <w:uiPriority w:val="99"/>
    <w:semiHidden/>
    <w:unhideWhenUsed/>
    <w:rsid w:val="00254D9A"/>
    <w:rPr>
      <w:color w:val="0000FF"/>
      <w:u w:val="single"/>
    </w:rPr>
  </w:style>
  <w:style w:type="paragraph" w:styleId="BalloonText">
    <w:name w:val="Balloon Text"/>
    <w:basedOn w:val="Normal"/>
    <w:link w:val="BalloonTextChar"/>
    <w:uiPriority w:val="99"/>
    <w:semiHidden/>
    <w:unhideWhenUsed/>
    <w:rsid w:val="0025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ies.uc.edu/libraries/cech/about/PosterPrinter.html" TargetMode="External"/><Relationship Id="rId3" Type="http://schemas.openxmlformats.org/officeDocument/2006/relationships/settings" Target="settings.xml"/><Relationship Id="rId7" Type="http://schemas.openxmlformats.org/officeDocument/2006/relationships/hyperlink" Target="http://libraries.uc.edu/libraries/cech/about/MediaProductionLab.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braries.uc.edu/research/subject_resources/crc/index.html" TargetMode="External"/><Relationship Id="rId11" Type="http://schemas.openxmlformats.org/officeDocument/2006/relationships/fontTable" Target="fontTable.xml"/><Relationship Id="rId5" Type="http://schemas.openxmlformats.org/officeDocument/2006/relationships/hyperlink" Target="http://www.libraries.uc.edu/libraries/cech/about/Services.html" TargetMode="External"/><Relationship Id="rId10" Type="http://schemas.openxmlformats.org/officeDocument/2006/relationships/hyperlink" Target="http://www.libraries.uc.edu/libraries/cech/incs/NASAEducatorResourceCenter.html" TargetMode="External"/><Relationship Id="rId4" Type="http://schemas.openxmlformats.org/officeDocument/2006/relationships/webSettings" Target="webSettings.xml"/><Relationship Id="rId9" Type="http://schemas.openxmlformats.org/officeDocument/2006/relationships/hyperlink" Target="http://libraries.uc.edu/libraries/cech/about/documents/MediaProductionLabStorePrice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BauerAM</dc:creator>
  <cp:lastModifiedBy>BauerAM</cp:lastModifiedBy>
  <cp:revision>1</cp:revision>
  <dcterms:created xsi:type="dcterms:W3CDTF">2012-06-18T17:17:00Z</dcterms:created>
  <dcterms:modified xsi:type="dcterms:W3CDTF">2012-06-18T17:22:00Z</dcterms:modified>
</cp:coreProperties>
</file>