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2" w:type="dxa"/>
        <w:tblInd w:w="94" w:type="dxa"/>
        <w:tblLook w:val="04A0"/>
      </w:tblPr>
      <w:tblGrid>
        <w:gridCol w:w="5392"/>
        <w:gridCol w:w="4090"/>
      </w:tblGrid>
      <w:tr w:rsidR="00DB4715" w:rsidRPr="00F44E46" w:rsidTr="00DB4715">
        <w:trPr>
          <w:trHeight w:val="5606"/>
        </w:trPr>
        <w:tc>
          <w:tcPr>
            <w:tcW w:w="9482" w:type="dxa"/>
            <w:gridSpan w:val="2"/>
            <w:tcBorders>
              <w:top w:val="nil"/>
              <w:left w:val="nil"/>
              <w:right w:val="nil"/>
            </w:tcBorders>
            <w:shd w:val="clear" w:color="auto" w:fill="auto"/>
            <w:hideMark/>
          </w:tcPr>
          <w:p w:rsidR="00DB4715" w:rsidRPr="00DB4715" w:rsidRDefault="00DB4715" w:rsidP="00F44E46">
            <w:pPr>
              <w:rPr>
                <w:rFonts w:eastAsia="Times New Roman" w:cstheme="minorHAnsi"/>
                <w:color w:val="000000"/>
              </w:rPr>
            </w:pPr>
            <w:r w:rsidRPr="0008170E">
              <w:rPr>
                <w:rFonts w:eastAsia="Times New Roman" w:cstheme="minorHAnsi"/>
                <w:color w:val="000000"/>
              </w:rPr>
              <w:t>Course Name and Number:</w:t>
            </w:r>
            <w:r>
              <w:rPr>
                <w:rFonts w:eastAsia="Times New Roman" w:cstheme="minorHAnsi"/>
                <w:color w:val="000000"/>
              </w:rPr>
              <w:t xml:space="preserve"> </w:t>
            </w:r>
            <w:r w:rsidRPr="00F44E46">
              <w:rPr>
                <w:rFonts w:ascii="Calibri" w:eastAsia="Times New Roman" w:hAnsi="Calibri" w:cs="Times New Roman"/>
              </w:rPr>
              <w:t>SPED3005 Reading and Writing in the Content Areas Field Practicum</w:t>
            </w:r>
          </w:p>
          <w:p w:rsidR="00DB4715" w:rsidRDefault="00DB4715" w:rsidP="00F44E46">
            <w:pPr>
              <w:rPr>
                <w:rFonts w:eastAsia="Times New Roman" w:cstheme="minorHAnsi"/>
                <w:color w:val="000000"/>
              </w:rPr>
            </w:pPr>
          </w:p>
          <w:p w:rsidR="00DB4715" w:rsidRPr="00F44E46" w:rsidRDefault="00DB4715" w:rsidP="00F44E46">
            <w:pPr>
              <w:rPr>
                <w:rFonts w:ascii="Calibri" w:eastAsia="Times New Roman" w:hAnsi="Calibri" w:cs="Times New Roman"/>
              </w:rPr>
            </w:pPr>
            <w:r w:rsidRPr="0008170E">
              <w:rPr>
                <w:rFonts w:eastAsia="Times New Roman" w:cstheme="minorHAnsi"/>
                <w:color w:val="000000"/>
              </w:rPr>
              <w:t>Description:</w:t>
            </w:r>
            <w:r>
              <w:rPr>
                <w:rFonts w:eastAsia="Times New Roman" w:cstheme="minorHAnsi"/>
                <w:color w:val="000000"/>
              </w:rPr>
              <w:t xml:space="preserve"> </w:t>
            </w:r>
            <w:r w:rsidRPr="00F44E46">
              <w:rPr>
                <w:rFonts w:ascii="Calibri" w:eastAsia="Times New Roman" w:hAnsi="Calibri" w:cs="Times New Roman"/>
              </w:rPr>
              <w:t>This field-based course coincides with the Reading and Writing in the Content Areas course.  The purpose of this course is to apply what is learned in that course by working with a student who is struggling with reading. Through this structured field experience, students will enact balanced literacy instruction.</w:t>
            </w:r>
          </w:p>
          <w:p w:rsidR="00DB4715" w:rsidRDefault="00DB4715" w:rsidP="00F44E46">
            <w:pPr>
              <w:rPr>
                <w:rFonts w:eastAsia="Times New Roman" w:cstheme="minorHAnsi"/>
                <w:color w:val="000000"/>
              </w:rPr>
            </w:pPr>
          </w:p>
          <w:p w:rsidR="00DB4715" w:rsidRPr="00F44E46" w:rsidRDefault="00DB4715" w:rsidP="00F44E46">
            <w:pPr>
              <w:rPr>
                <w:rFonts w:ascii="Calibri" w:eastAsia="Times New Roman" w:hAnsi="Calibri" w:cs="Times New Roman"/>
              </w:rPr>
            </w:pPr>
            <w:r w:rsidRPr="0008170E">
              <w:rPr>
                <w:rFonts w:eastAsia="Times New Roman" w:cstheme="minorHAnsi"/>
                <w:color w:val="000000"/>
              </w:rPr>
              <w:t>Credit Hours:</w:t>
            </w:r>
            <w:r>
              <w:rPr>
                <w:rFonts w:eastAsia="Times New Roman" w:cstheme="minorHAnsi"/>
                <w:color w:val="000000"/>
              </w:rPr>
              <w:t xml:space="preserve">  </w:t>
            </w:r>
            <w:r w:rsidRPr="00F44E46">
              <w:rPr>
                <w:rFonts w:ascii="Calibri" w:eastAsia="Times New Roman" w:hAnsi="Calibri" w:cs="Times New Roman"/>
              </w:rPr>
              <w:t>2 semester hours</w:t>
            </w:r>
          </w:p>
          <w:p w:rsidR="00DB4715" w:rsidRDefault="00DB4715" w:rsidP="00F44E46">
            <w:pPr>
              <w:rPr>
                <w:rFonts w:eastAsia="Times New Roman" w:cstheme="minorHAnsi"/>
                <w:color w:val="000000"/>
              </w:rPr>
            </w:pPr>
          </w:p>
          <w:p w:rsidR="00DB4715" w:rsidRPr="00F44E46" w:rsidRDefault="00DB4715" w:rsidP="00F44E46">
            <w:pPr>
              <w:rPr>
                <w:rFonts w:ascii="Calibri" w:eastAsia="Times New Roman" w:hAnsi="Calibri" w:cs="Times New Roman"/>
              </w:rPr>
            </w:pPr>
            <w:r w:rsidRPr="0008170E">
              <w:rPr>
                <w:rFonts w:eastAsia="Times New Roman" w:cstheme="minorHAnsi"/>
                <w:color w:val="000000"/>
              </w:rPr>
              <w:t xml:space="preserve">Required or elective: </w:t>
            </w:r>
            <w:r>
              <w:rPr>
                <w:rFonts w:ascii="Calibri" w:eastAsia="Times New Roman" w:hAnsi="Calibri" w:cs="Times New Roman"/>
              </w:rPr>
              <w:t>Required</w:t>
            </w:r>
          </w:p>
          <w:p w:rsidR="00DB4715" w:rsidRDefault="00DB4715" w:rsidP="00F44E46">
            <w:pPr>
              <w:rPr>
                <w:rFonts w:eastAsia="Times New Roman" w:cstheme="minorHAnsi"/>
                <w:color w:val="000000"/>
              </w:rPr>
            </w:pPr>
          </w:p>
          <w:p w:rsidR="00DB4715" w:rsidRPr="00F44E46" w:rsidRDefault="00DB4715" w:rsidP="00F44E46">
            <w:pPr>
              <w:rPr>
                <w:rFonts w:ascii="Calibri" w:eastAsia="Times New Roman" w:hAnsi="Calibri" w:cs="Times New Roman"/>
              </w:rPr>
            </w:pPr>
            <w:r w:rsidRPr="0008170E">
              <w:rPr>
                <w:rFonts w:eastAsia="Times New Roman" w:cstheme="minorHAnsi"/>
                <w:color w:val="000000"/>
              </w:rPr>
              <w:t>Faculty members who teach the course:</w:t>
            </w:r>
            <w:r>
              <w:rPr>
                <w:rFonts w:eastAsia="Times New Roman" w:cstheme="minorHAnsi"/>
                <w:color w:val="000000"/>
              </w:rPr>
              <w:t xml:space="preserve"> </w:t>
            </w:r>
            <w:r>
              <w:rPr>
                <w:rFonts w:ascii="Calibri" w:eastAsia="Times New Roman" w:hAnsi="Calibri" w:cs="Times New Roman"/>
              </w:rPr>
              <w:t>Troup</w:t>
            </w:r>
          </w:p>
          <w:p w:rsidR="00DB4715" w:rsidRDefault="00DB4715" w:rsidP="00F44E46">
            <w:pPr>
              <w:rPr>
                <w:rFonts w:eastAsia="Times New Roman" w:cstheme="minorHAnsi"/>
                <w:color w:val="000000"/>
              </w:rPr>
            </w:pPr>
          </w:p>
          <w:p w:rsidR="00DB4715" w:rsidRPr="00F44E46" w:rsidRDefault="00DB4715" w:rsidP="00F44E46">
            <w:pPr>
              <w:rPr>
                <w:rFonts w:ascii="Calibri" w:eastAsia="Times New Roman" w:hAnsi="Calibri" w:cs="Times New Roman"/>
              </w:rPr>
            </w:pPr>
            <w:r w:rsidRPr="0008170E">
              <w:rPr>
                <w:rFonts w:eastAsia="Times New Roman" w:cstheme="minorHAnsi"/>
                <w:color w:val="000000"/>
              </w:rPr>
              <w:t>Prerequisites:</w:t>
            </w:r>
            <w:r>
              <w:rPr>
                <w:rFonts w:eastAsia="Times New Roman" w:cstheme="minorHAnsi"/>
                <w:color w:val="000000"/>
              </w:rPr>
              <w:t xml:space="preserve"> </w:t>
            </w:r>
            <w:r>
              <w:rPr>
                <w:rFonts w:ascii="Calibri" w:eastAsia="Times New Roman" w:hAnsi="Calibri" w:cs="Times New Roman"/>
              </w:rPr>
              <w:t>Admission to the Special Education Cohort</w:t>
            </w:r>
          </w:p>
          <w:p w:rsidR="00DB4715" w:rsidRPr="00F44E46" w:rsidRDefault="00DB4715" w:rsidP="00F44E46">
            <w:pPr>
              <w:rPr>
                <w:rFonts w:ascii="Calibri" w:eastAsia="Times New Roman" w:hAnsi="Calibri" w:cs="Times New Roman"/>
              </w:rPr>
            </w:pPr>
            <w:r w:rsidRPr="0008170E">
              <w:rPr>
                <w:rFonts w:eastAsia="Times New Roman" w:cstheme="minorHAnsi"/>
                <w:color w:val="000000"/>
              </w:rPr>
              <w:t>Textbooks:</w:t>
            </w:r>
            <w:r>
              <w:rPr>
                <w:rFonts w:eastAsia="Times New Roman" w:cstheme="minorHAnsi"/>
                <w:color w:val="000000"/>
              </w:rPr>
              <w:t xml:space="preserve"> </w:t>
            </w:r>
            <w:r>
              <w:rPr>
                <w:rFonts w:ascii="Calibri" w:eastAsia="Times New Roman" w:hAnsi="Calibri" w:cs="Times New Roman"/>
              </w:rPr>
              <w:t>N/A</w:t>
            </w:r>
          </w:p>
          <w:p w:rsidR="00DB4715" w:rsidRDefault="00DB4715" w:rsidP="00F44E46">
            <w:pPr>
              <w:rPr>
                <w:rFonts w:eastAsia="Times New Roman" w:cstheme="minorHAnsi"/>
                <w:color w:val="000000"/>
              </w:rPr>
            </w:pPr>
          </w:p>
          <w:p w:rsidR="00DB4715" w:rsidRDefault="00DB4715" w:rsidP="00F44E46">
            <w:pPr>
              <w:rPr>
                <w:rFonts w:ascii="Calibri" w:eastAsia="Times New Roman" w:hAnsi="Calibri" w:cs="Times New Roman"/>
              </w:rPr>
            </w:pPr>
            <w:r w:rsidRPr="0008170E">
              <w:rPr>
                <w:rFonts w:eastAsia="Times New Roman" w:cstheme="minorHAnsi"/>
                <w:color w:val="000000"/>
              </w:rPr>
              <w:t>Other resource materials:</w:t>
            </w:r>
            <w:r>
              <w:rPr>
                <w:rFonts w:eastAsia="Times New Roman" w:cstheme="minorHAnsi"/>
                <w:color w:val="000000"/>
              </w:rPr>
              <w:t xml:space="preserve"> </w:t>
            </w:r>
            <w:r>
              <w:rPr>
                <w:rFonts w:ascii="Calibri" w:eastAsia="Times New Roman" w:hAnsi="Calibri" w:cs="Times New Roman"/>
              </w:rPr>
              <w:t>Collaborative Assessment Log</w:t>
            </w:r>
          </w:p>
          <w:p w:rsidR="00DB4715" w:rsidRDefault="00DB4715" w:rsidP="00F44E46">
            <w:pPr>
              <w:rPr>
                <w:rFonts w:ascii="Calibri" w:eastAsia="Times New Roman" w:hAnsi="Calibri" w:cs="Times New Roman"/>
              </w:rPr>
            </w:pPr>
            <w:r>
              <w:rPr>
                <w:rFonts w:ascii="Calibri" w:eastAsia="Times New Roman" w:hAnsi="Calibri" w:cs="Times New Roman"/>
              </w:rPr>
              <w:t>Pre Service Teacher Goal Setting Agreement</w:t>
            </w:r>
          </w:p>
          <w:p w:rsidR="00DB4715" w:rsidRPr="00F44E46" w:rsidRDefault="00DB4715" w:rsidP="00F44E46">
            <w:pPr>
              <w:rPr>
                <w:rFonts w:ascii="Calibri" w:eastAsia="Times New Roman" w:hAnsi="Calibri" w:cs="Times New Roman"/>
              </w:rPr>
            </w:pPr>
            <w:r>
              <w:rPr>
                <w:rFonts w:ascii="Calibri" w:eastAsia="Times New Roman" w:hAnsi="Calibri" w:cs="Times New Roman"/>
              </w:rPr>
              <w:t>Time Log</w:t>
            </w:r>
          </w:p>
        </w:tc>
      </w:tr>
      <w:tr w:rsidR="00DB4715" w:rsidRPr="00F44E46" w:rsidTr="00DB4715">
        <w:trPr>
          <w:trHeight w:val="300"/>
        </w:trPr>
        <w:tc>
          <w:tcPr>
            <w:tcW w:w="9482" w:type="dxa"/>
            <w:gridSpan w:val="2"/>
            <w:tcBorders>
              <w:top w:val="nil"/>
              <w:left w:val="nil"/>
              <w:bottom w:val="nil"/>
              <w:right w:val="nil"/>
            </w:tcBorders>
            <w:shd w:val="clear" w:color="auto" w:fill="auto"/>
            <w:hideMark/>
          </w:tcPr>
          <w:p w:rsidR="00DB4715" w:rsidRDefault="00DB4715" w:rsidP="00F44E46">
            <w:pPr>
              <w:rPr>
                <w:rFonts w:eastAsia="Times New Roman" w:cstheme="minorHAnsi"/>
                <w:color w:val="000000"/>
              </w:rPr>
            </w:pPr>
            <w:r w:rsidRPr="0008170E">
              <w:rPr>
                <w:rFonts w:eastAsia="Times New Roman" w:cstheme="minorHAnsi"/>
                <w:color w:val="000000"/>
              </w:rPr>
              <w:t>Learning Outcome:</w:t>
            </w:r>
          </w:p>
          <w:p w:rsidR="00DB4715" w:rsidRPr="00F44E46" w:rsidRDefault="00DB4715" w:rsidP="00F44E46">
            <w:pPr>
              <w:rPr>
                <w:rFonts w:ascii="Calibri" w:eastAsia="Times New Roman" w:hAnsi="Calibri" w:cs="Times New Roman"/>
                <w:color w:val="000000"/>
              </w:rPr>
            </w:pPr>
            <w:r w:rsidRPr="00F44E46">
              <w:rPr>
                <w:rFonts w:ascii="Calibri" w:eastAsia="Times New Roman" w:hAnsi="Calibri" w:cs="Times New Roman"/>
                <w:color w:val="000000"/>
              </w:rPr>
              <w:t>How is this outcome assessed?</w:t>
            </w:r>
          </w:p>
        </w:tc>
      </w:tr>
      <w:tr w:rsidR="00DB4715" w:rsidRPr="00F44E46" w:rsidTr="00DB4715">
        <w:trPr>
          <w:trHeight w:val="900"/>
        </w:trPr>
        <w:tc>
          <w:tcPr>
            <w:tcW w:w="9482" w:type="dxa"/>
            <w:gridSpan w:val="2"/>
            <w:tcBorders>
              <w:top w:val="nil"/>
              <w:left w:val="nil"/>
              <w:bottom w:val="nil"/>
              <w:right w:val="nil"/>
            </w:tcBorders>
            <w:shd w:val="clear" w:color="auto" w:fill="auto"/>
            <w:noWrap/>
            <w:vAlign w:val="bottom"/>
            <w:hideMark/>
          </w:tcPr>
          <w:p w:rsidR="00DB4715" w:rsidRPr="00E91790" w:rsidRDefault="00DB4715" w:rsidP="00A46D03">
            <w:pPr>
              <w:rPr>
                <w:rFonts w:ascii="Calibri" w:eastAsia="Times New Roman" w:hAnsi="Calibri" w:cs="Times New Roman"/>
              </w:rPr>
            </w:pPr>
            <w:r w:rsidRPr="00E91790">
              <w:rPr>
                <w:rFonts w:ascii="Calibri" w:eastAsia="Times New Roman" w:hAnsi="Calibri" w:cs="Times New Roman"/>
              </w:rPr>
              <w:t xml:space="preserve">1.  Create individualized instructional interventions based on a range of authentic literacy tasks using a variety of texts </w:t>
            </w:r>
          </w:p>
          <w:p w:rsidR="00DB4715" w:rsidRPr="00F44E46" w:rsidRDefault="00DB4715" w:rsidP="00F81DB7">
            <w:pPr>
              <w:rPr>
                <w:rFonts w:ascii="Calibri" w:eastAsia="Times New Roman" w:hAnsi="Calibri" w:cs="Times New Roman"/>
              </w:rPr>
            </w:pPr>
            <w:r w:rsidRPr="00F44E46">
              <w:rPr>
                <w:rFonts w:ascii="Calibri" w:eastAsia="Times New Roman" w:hAnsi="Calibri" w:cs="Times New Roman"/>
              </w:rPr>
              <w:t>1.  Create individualized instructional interventions based on a range of authentic literacy tasks using a variety of texts</w:t>
            </w:r>
            <w:r>
              <w:rPr>
                <w:rFonts w:ascii="Calibri" w:eastAsia="Times New Roman" w:hAnsi="Calibri" w:cs="Times New Roman"/>
              </w:rPr>
              <w:t>. Students will complete a minimum of five Collaborative Assessment Logs with their English Secondary Practicum partner and discuss their interventions for planning purposes. At least two of these documents will be shared with a university supervisor for assessment purposes.</w:t>
            </w:r>
          </w:p>
        </w:tc>
      </w:tr>
      <w:tr w:rsidR="00DB4715" w:rsidRPr="00F44E46" w:rsidTr="00DB4715">
        <w:trPr>
          <w:trHeight w:val="600"/>
        </w:trPr>
        <w:tc>
          <w:tcPr>
            <w:tcW w:w="9482" w:type="dxa"/>
            <w:gridSpan w:val="2"/>
            <w:tcBorders>
              <w:top w:val="nil"/>
              <w:left w:val="nil"/>
              <w:bottom w:val="nil"/>
              <w:right w:val="nil"/>
            </w:tcBorders>
            <w:shd w:val="clear" w:color="auto" w:fill="auto"/>
            <w:noWrap/>
            <w:vAlign w:val="bottom"/>
            <w:hideMark/>
          </w:tcPr>
          <w:p w:rsidR="00DB4715" w:rsidRPr="00E91790" w:rsidRDefault="00DB4715" w:rsidP="00A46D03">
            <w:pPr>
              <w:rPr>
                <w:rFonts w:ascii="Calibri" w:eastAsia="Times New Roman" w:hAnsi="Calibri" w:cs="Times New Roman"/>
              </w:rPr>
            </w:pPr>
            <w:r w:rsidRPr="00E91790">
              <w:rPr>
                <w:rFonts w:ascii="Calibri" w:eastAsia="Times New Roman" w:hAnsi="Calibri" w:cs="Times New Roman"/>
              </w:rPr>
              <w:t xml:space="preserve">2.  Align curriculum and instruction with state and local standards </w:t>
            </w:r>
          </w:p>
          <w:p w:rsidR="00DB4715" w:rsidRDefault="00DB4715" w:rsidP="00F44E46">
            <w:pPr>
              <w:rPr>
                <w:rFonts w:ascii="Calibri" w:eastAsia="Times New Roman" w:hAnsi="Calibri" w:cs="Times New Roman"/>
              </w:rPr>
            </w:pPr>
            <w:r w:rsidRPr="00F44E46">
              <w:rPr>
                <w:rFonts w:ascii="Calibri" w:eastAsia="Times New Roman" w:hAnsi="Calibri" w:cs="Times New Roman"/>
              </w:rPr>
              <w:t>2.  Align curriculum and instruction with state and local standards</w:t>
            </w:r>
            <w:r>
              <w:rPr>
                <w:rFonts w:ascii="Calibri" w:eastAsia="Times New Roman" w:hAnsi="Calibri" w:cs="Times New Roman"/>
              </w:rPr>
              <w:t>. Students will complete sections on the Collaborative Assessment Log that indicate state and local standards addressed during the discussion.</w:t>
            </w:r>
          </w:p>
          <w:p w:rsidR="00DB4715" w:rsidRPr="00F44E46" w:rsidRDefault="00DB4715" w:rsidP="00F44E46">
            <w:pPr>
              <w:rPr>
                <w:rFonts w:ascii="Calibri" w:eastAsia="Times New Roman" w:hAnsi="Calibri" w:cs="Times New Roman"/>
              </w:rPr>
            </w:pPr>
            <w:r>
              <w:rPr>
                <w:rFonts w:ascii="Calibri" w:eastAsia="Times New Roman" w:hAnsi="Calibri" w:cs="Times New Roman"/>
              </w:rPr>
              <w:t>Students will complete the Pre Service Teacher Goal Setting Agreement by the end of the quarter. Students will align their personal goals with the state standards.  Collaborative Assessment Logs and PSTGSA are reviewed by either the university supervisor or field coordinator for assessment purposes.</w:t>
            </w:r>
          </w:p>
        </w:tc>
      </w:tr>
      <w:tr w:rsidR="00DB4715" w:rsidRPr="00F44E46" w:rsidTr="00DB4715">
        <w:trPr>
          <w:trHeight w:val="1530"/>
        </w:trPr>
        <w:tc>
          <w:tcPr>
            <w:tcW w:w="9482" w:type="dxa"/>
            <w:gridSpan w:val="2"/>
            <w:tcBorders>
              <w:top w:val="nil"/>
              <w:left w:val="nil"/>
              <w:bottom w:val="nil"/>
              <w:right w:val="nil"/>
            </w:tcBorders>
            <w:shd w:val="clear" w:color="auto" w:fill="auto"/>
            <w:noWrap/>
            <w:vAlign w:val="bottom"/>
            <w:hideMark/>
          </w:tcPr>
          <w:p w:rsidR="00DB4715" w:rsidRPr="00E91790" w:rsidRDefault="00DB4715" w:rsidP="00A46D03">
            <w:pPr>
              <w:rPr>
                <w:rFonts w:ascii="Calibri" w:eastAsia="Times New Roman" w:hAnsi="Calibri" w:cs="Times New Roman"/>
              </w:rPr>
            </w:pPr>
            <w:r w:rsidRPr="00E91790">
              <w:rPr>
                <w:rFonts w:ascii="Calibri" w:eastAsia="Times New Roman" w:hAnsi="Calibri" w:cs="Times New Roman"/>
              </w:rPr>
              <w:t xml:space="preserve">3.  Participate in reflective practices to improve instruction and other services to the student </w:t>
            </w:r>
          </w:p>
          <w:p w:rsidR="00DB4715" w:rsidRPr="00F44E46" w:rsidRDefault="00DB4715" w:rsidP="00F44E46">
            <w:pPr>
              <w:rPr>
                <w:rFonts w:ascii="Calibri" w:eastAsia="Times New Roman" w:hAnsi="Calibri" w:cs="Times New Roman"/>
              </w:rPr>
            </w:pPr>
            <w:r w:rsidRPr="00F44E46">
              <w:rPr>
                <w:rFonts w:ascii="Calibri" w:eastAsia="Times New Roman" w:hAnsi="Calibri" w:cs="Times New Roman"/>
              </w:rPr>
              <w:t>3.  PARTICIPATE IN REFLECTIVE practices to improve instruction and other services to the student</w:t>
            </w:r>
            <w:r>
              <w:rPr>
                <w:rFonts w:ascii="Calibri" w:eastAsia="Times New Roman" w:hAnsi="Calibri" w:cs="Times New Roman"/>
              </w:rPr>
              <w:t>. Students completing the Collaborative Assessment Logs and Pre Service Teacher Goal Setting Agreement participate in reflective conversations with their practicum partners and university supervisors throughout the quarter for assessment purposes.</w:t>
            </w:r>
          </w:p>
        </w:tc>
      </w:tr>
      <w:tr w:rsidR="00A46D03" w:rsidRPr="00F44E46" w:rsidTr="00DB4715">
        <w:trPr>
          <w:trHeight w:val="300"/>
        </w:trPr>
        <w:tc>
          <w:tcPr>
            <w:tcW w:w="5390" w:type="dxa"/>
            <w:tcBorders>
              <w:top w:val="nil"/>
              <w:left w:val="nil"/>
              <w:bottom w:val="nil"/>
              <w:right w:val="nil"/>
            </w:tcBorders>
            <w:shd w:val="clear" w:color="auto" w:fill="auto"/>
            <w:noWrap/>
            <w:vAlign w:val="bottom"/>
            <w:hideMark/>
          </w:tcPr>
          <w:p w:rsidR="00A46D03" w:rsidRPr="00E91790" w:rsidRDefault="00A46D03" w:rsidP="00A46D03">
            <w:pPr>
              <w:rPr>
                <w:rFonts w:ascii="Calibri" w:eastAsia="Times New Roman" w:hAnsi="Calibri" w:cs="Times New Roman"/>
              </w:rPr>
            </w:pPr>
            <w:r w:rsidRPr="00E91790">
              <w:rPr>
                <w:rFonts w:ascii="Calibri" w:eastAsia="Times New Roman" w:hAnsi="Calibri" w:cs="Times New Roman"/>
              </w:rPr>
              <w:t xml:space="preserve">4.  Apply research for improved literacy instruction </w:t>
            </w:r>
          </w:p>
        </w:tc>
        <w:tc>
          <w:tcPr>
            <w:tcW w:w="4092" w:type="dxa"/>
            <w:tcBorders>
              <w:top w:val="nil"/>
              <w:left w:val="nil"/>
              <w:bottom w:val="nil"/>
              <w:right w:val="nil"/>
            </w:tcBorders>
            <w:shd w:val="clear" w:color="auto" w:fill="auto"/>
            <w:vAlign w:val="bottom"/>
            <w:hideMark/>
          </w:tcPr>
          <w:p w:rsidR="00A46D03" w:rsidRPr="00F44E46" w:rsidRDefault="00A46D03" w:rsidP="00F44E46">
            <w:pPr>
              <w:rPr>
                <w:rFonts w:ascii="Calibri" w:eastAsia="Times New Roman" w:hAnsi="Calibri" w:cs="Times New Roman"/>
              </w:rPr>
            </w:pPr>
          </w:p>
        </w:tc>
      </w:tr>
      <w:tr w:rsidR="00A46D03" w:rsidRPr="00F44E46" w:rsidTr="00DB4715">
        <w:trPr>
          <w:trHeight w:val="300"/>
        </w:trPr>
        <w:tc>
          <w:tcPr>
            <w:tcW w:w="5390" w:type="dxa"/>
            <w:tcBorders>
              <w:top w:val="nil"/>
              <w:left w:val="nil"/>
              <w:bottom w:val="nil"/>
              <w:right w:val="nil"/>
            </w:tcBorders>
            <w:shd w:val="clear" w:color="auto" w:fill="auto"/>
            <w:noWrap/>
            <w:vAlign w:val="bottom"/>
            <w:hideMark/>
          </w:tcPr>
          <w:p w:rsidR="00A46D03" w:rsidRPr="0008170E" w:rsidRDefault="00A46D03" w:rsidP="00F44E46">
            <w:pPr>
              <w:rPr>
                <w:rFonts w:eastAsia="Times New Roman" w:cstheme="minorHAnsi"/>
                <w:color w:val="000000"/>
              </w:rPr>
            </w:pPr>
          </w:p>
        </w:tc>
        <w:tc>
          <w:tcPr>
            <w:tcW w:w="4092" w:type="dxa"/>
            <w:tcBorders>
              <w:top w:val="nil"/>
              <w:left w:val="nil"/>
              <w:bottom w:val="nil"/>
              <w:right w:val="nil"/>
            </w:tcBorders>
            <w:shd w:val="clear" w:color="auto" w:fill="auto"/>
            <w:vAlign w:val="bottom"/>
            <w:hideMark/>
          </w:tcPr>
          <w:p w:rsidR="00A46D03" w:rsidRPr="00F44E46" w:rsidRDefault="00A46D03" w:rsidP="00F44E46">
            <w:pPr>
              <w:rPr>
                <w:rFonts w:ascii="Calibri" w:eastAsia="Times New Roman" w:hAnsi="Calibri" w:cs="Times New Roman"/>
                <w:color w:val="000000"/>
              </w:rPr>
            </w:pPr>
          </w:p>
        </w:tc>
      </w:tr>
      <w:tr w:rsidR="00DB4715" w:rsidRPr="00F44E46" w:rsidTr="00DB4715">
        <w:trPr>
          <w:trHeight w:val="1943"/>
        </w:trPr>
        <w:tc>
          <w:tcPr>
            <w:tcW w:w="9482" w:type="dxa"/>
            <w:gridSpan w:val="2"/>
            <w:tcBorders>
              <w:top w:val="nil"/>
              <w:left w:val="nil"/>
              <w:right w:val="nil"/>
            </w:tcBorders>
            <w:shd w:val="clear" w:color="auto" w:fill="auto"/>
            <w:vAlign w:val="bottom"/>
            <w:hideMark/>
          </w:tcPr>
          <w:p w:rsidR="00DB4715" w:rsidRPr="0008170E" w:rsidRDefault="00DB4715" w:rsidP="00F44E46">
            <w:pPr>
              <w:rPr>
                <w:rFonts w:eastAsia="Times New Roman" w:cstheme="minorHAnsi"/>
                <w:b/>
                <w:bCs/>
                <w:color w:val="000000"/>
              </w:rPr>
            </w:pPr>
            <w:r w:rsidRPr="0008170E">
              <w:rPr>
                <w:rFonts w:eastAsia="Times New Roman" w:cstheme="minorHAnsi"/>
                <w:b/>
                <w:bCs/>
                <w:color w:val="000000"/>
              </w:rPr>
              <w:lastRenderedPageBreak/>
              <w:t>Alignment with Transformation Initiative:</w:t>
            </w:r>
          </w:p>
          <w:p w:rsidR="00DB4715" w:rsidRPr="0008170E" w:rsidRDefault="00DB4715" w:rsidP="00F44E46">
            <w:pPr>
              <w:rPr>
                <w:rFonts w:eastAsia="Times New Roman" w:cstheme="minorHAnsi"/>
                <w:b/>
                <w:bCs/>
                <w:color w:val="000000"/>
              </w:rPr>
            </w:pPr>
            <w:r w:rsidRPr="0008170E">
              <w:rPr>
                <w:rFonts w:eastAsia="Times New Roman" w:cstheme="minorHAnsi"/>
                <w:color w:val="000000"/>
              </w:rPr>
              <w:t xml:space="preserve">In view of this conceptual framework and our urban mission, the goal for our Transformation Initiative is </w:t>
            </w:r>
            <w:r w:rsidRPr="0008170E">
              <w:rPr>
                <w:rFonts w:eastAsia="Times New Roman" w:cstheme="minorHAnsi"/>
                <w:b/>
                <w:bCs/>
                <w:i/>
                <w:iCs/>
                <w:color w:val="000000"/>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tc>
      </w:tr>
      <w:tr w:rsidR="00DB4715" w:rsidRPr="00F44E46" w:rsidTr="00DB4715">
        <w:trPr>
          <w:trHeight w:val="4679"/>
        </w:trPr>
        <w:tc>
          <w:tcPr>
            <w:tcW w:w="9482" w:type="dxa"/>
            <w:gridSpan w:val="2"/>
            <w:tcBorders>
              <w:top w:val="nil"/>
              <w:left w:val="nil"/>
              <w:right w:val="nil"/>
            </w:tcBorders>
            <w:shd w:val="clear" w:color="auto" w:fill="auto"/>
            <w:vAlign w:val="bottom"/>
            <w:hideMark/>
          </w:tcPr>
          <w:p w:rsidR="00DB4715" w:rsidRPr="0008170E" w:rsidRDefault="00DB4715" w:rsidP="00F44E46">
            <w:pPr>
              <w:rPr>
                <w:rFonts w:eastAsia="Times New Roman" w:cstheme="minorHAnsi"/>
                <w:b/>
                <w:bCs/>
                <w:color w:val="000000"/>
              </w:rPr>
            </w:pPr>
            <w:r w:rsidRPr="0008170E">
              <w:rPr>
                <w:rFonts w:eastAsia="Times New Roman" w:cstheme="minorHAnsi"/>
                <w:b/>
                <w:bCs/>
                <w:color w:val="000000"/>
              </w:rPr>
              <w:t>Alignment with Conceptual Framework:</w:t>
            </w:r>
          </w:p>
          <w:p w:rsidR="00DB4715" w:rsidRPr="0008170E" w:rsidRDefault="00DB4715" w:rsidP="00247AD1">
            <w:pPr>
              <w:ind w:left="1080"/>
              <w:rPr>
                <w:rFonts w:cstheme="minorHAnsi"/>
              </w:rPr>
            </w:pPr>
            <w:r w:rsidRPr="0008170E">
              <w:rPr>
                <w:rFonts w:eastAsia="Times New Roman" w:cstheme="minorHAnsi"/>
                <w:color w:val="000000"/>
              </w:rPr>
              <w:t xml:space="preserve">This course addresses these institutional standards:  Preparing candidates </w:t>
            </w:r>
          </w:p>
          <w:p w:rsidR="00DB4715" w:rsidRPr="0008170E" w:rsidRDefault="00DB4715" w:rsidP="00247AD1">
            <w:pPr>
              <w:numPr>
                <w:ilvl w:val="0"/>
                <w:numId w:val="1"/>
              </w:numPr>
              <w:rPr>
                <w:rFonts w:cstheme="minorHAnsi"/>
              </w:rPr>
            </w:pPr>
            <w:r w:rsidRPr="0008170E">
              <w:rPr>
                <w:rFonts w:cstheme="minorHAnsi"/>
              </w:rPr>
              <w:t xml:space="preserve"> </w:t>
            </w:r>
            <w:proofErr w:type="gramStart"/>
            <w:r w:rsidRPr="0008170E">
              <w:rPr>
                <w:rFonts w:cstheme="minorHAnsi"/>
              </w:rPr>
              <w:t>with</w:t>
            </w:r>
            <w:proofErr w:type="gramEnd"/>
            <w:r w:rsidRPr="0008170E">
              <w:rPr>
                <w:rFonts w:cstheme="minorHAnsi"/>
              </w:rPr>
              <w:t xml:space="preserve"> foundation knowledge, including knowledge of how each individual learns and develops within a unique developmental context.</w:t>
            </w:r>
          </w:p>
          <w:p w:rsidR="00DB4715" w:rsidRPr="0008170E" w:rsidRDefault="00DB4715" w:rsidP="00247AD1">
            <w:pPr>
              <w:numPr>
                <w:ilvl w:val="0"/>
                <w:numId w:val="1"/>
              </w:numPr>
              <w:rPr>
                <w:rFonts w:cstheme="minorHAnsi"/>
              </w:rPr>
            </w:pPr>
            <w:proofErr w:type="gramStart"/>
            <w:r w:rsidRPr="0008170E">
              <w:rPr>
                <w:rFonts w:cstheme="minorHAnsi"/>
              </w:rPr>
              <w:t>with</w:t>
            </w:r>
            <w:proofErr w:type="gramEnd"/>
            <w:r w:rsidRPr="0008170E">
              <w:rPr>
                <w:rFonts w:cstheme="minorHAnsi"/>
              </w:rPr>
              <w:t xml:space="preserve"> content knowledge, able to articulate the central concepts, tools of inquiry, and the structures of their discipline.</w:t>
            </w:r>
          </w:p>
          <w:p w:rsidR="00DB4715" w:rsidRPr="0008170E" w:rsidRDefault="00DB4715" w:rsidP="00247AD1">
            <w:pPr>
              <w:numPr>
                <w:ilvl w:val="0"/>
                <w:numId w:val="1"/>
              </w:numPr>
              <w:rPr>
                <w:rFonts w:cstheme="minorHAnsi"/>
              </w:rPr>
            </w:pPr>
            <w:proofErr w:type="gramStart"/>
            <w:r w:rsidRPr="0008170E">
              <w:rPr>
                <w:rFonts w:cstheme="minorHAnsi"/>
              </w:rPr>
              <w:t>who</w:t>
            </w:r>
            <w:proofErr w:type="gramEnd"/>
            <w:r w:rsidRPr="0008170E">
              <w:rPr>
                <w:rFonts w:cstheme="minorHAnsi"/>
              </w:rPr>
              <w:t xml:space="preserve"> successfully collaborate, demonstrate leadership, and engage in positive systems change. </w:t>
            </w:r>
          </w:p>
          <w:p w:rsidR="00DB4715" w:rsidRPr="0008170E" w:rsidRDefault="00DB4715" w:rsidP="00247AD1">
            <w:pPr>
              <w:numPr>
                <w:ilvl w:val="0"/>
                <w:numId w:val="1"/>
              </w:numPr>
              <w:rPr>
                <w:rFonts w:cstheme="minorHAnsi"/>
              </w:rPr>
            </w:pPr>
            <w:proofErr w:type="gramStart"/>
            <w:r w:rsidRPr="0008170E">
              <w:rPr>
                <w:rFonts w:cstheme="minorHAnsi"/>
              </w:rPr>
              <w:t>who</w:t>
            </w:r>
            <w:proofErr w:type="gramEnd"/>
            <w:r w:rsidRPr="0008170E">
              <w:rPr>
                <w:rFonts w:cstheme="minorHAnsi"/>
              </w:rPr>
              <w:t xml:space="preserve"> demonstrate the moral imperative to teach all students and address the responsibility to teach all students with tenacity.</w:t>
            </w:r>
          </w:p>
          <w:p w:rsidR="00DB4715" w:rsidRPr="0008170E" w:rsidRDefault="00DB4715" w:rsidP="00247AD1">
            <w:pPr>
              <w:numPr>
                <w:ilvl w:val="0"/>
                <w:numId w:val="1"/>
              </w:numPr>
              <w:rPr>
                <w:rFonts w:cstheme="minorHAnsi"/>
              </w:rPr>
            </w:pPr>
            <w:proofErr w:type="gramStart"/>
            <w:r w:rsidRPr="0008170E">
              <w:rPr>
                <w:rFonts w:cstheme="minorHAnsi"/>
              </w:rPr>
              <w:t>able</w:t>
            </w:r>
            <w:proofErr w:type="gramEnd"/>
            <w:r w:rsidRPr="0008170E">
              <w:rPr>
                <w:rFonts w:cstheme="minorHAnsi"/>
              </w:rPr>
              <w:t xml:space="preserve"> to address issues of diversity with equity and posses skills unique to urban education including culturally responsive practice.</w:t>
            </w:r>
          </w:p>
          <w:p w:rsidR="00DB4715" w:rsidRPr="0008170E" w:rsidRDefault="00DB4715" w:rsidP="00247AD1">
            <w:pPr>
              <w:numPr>
                <w:ilvl w:val="0"/>
                <w:numId w:val="1"/>
              </w:numPr>
              <w:rPr>
                <w:rFonts w:cstheme="minorHAnsi"/>
              </w:rPr>
            </w:pPr>
            <w:proofErr w:type="gramStart"/>
            <w:r w:rsidRPr="0008170E">
              <w:rPr>
                <w:rFonts w:cstheme="minorHAnsi"/>
              </w:rPr>
              <w:t>who</w:t>
            </w:r>
            <w:proofErr w:type="gramEnd"/>
            <w:r w:rsidRPr="0008170E">
              <w:rPr>
                <w:rFonts w:cstheme="minorHAnsi"/>
              </w:rPr>
              <w:t xml:space="preserve"> use assessment and research to inform their efforts and improve student outcomes.</w:t>
            </w:r>
          </w:p>
          <w:p w:rsidR="00DB4715" w:rsidRPr="0008170E" w:rsidRDefault="00DB4715" w:rsidP="00247AD1">
            <w:pPr>
              <w:numPr>
                <w:ilvl w:val="0"/>
                <w:numId w:val="1"/>
              </w:numPr>
              <w:rPr>
                <w:rFonts w:cstheme="minorHAnsi"/>
              </w:rPr>
            </w:pPr>
            <w:proofErr w:type="gramStart"/>
            <w:r w:rsidRPr="0008170E">
              <w:rPr>
                <w:rFonts w:cstheme="minorHAnsi"/>
              </w:rPr>
              <w:t>who</w:t>
            </w:r>
            <w:proofErr w:type="gramEnd"/>
            <w:r w:rsidRPr="0008170E">
              <w:rPr>
                <w:rFonts w:cstheme="minorHAnsi"/>
              </w:rPr>
              <w:t xml:space="preserve"> demonstrate pedagogical content knowledge, grounded in evidence- based practices, and maximizing the opportunity for learning, and professionalism.</w:t>
            </w:r>
            <w:r w:rsidRPr="0008170E">
              <w:rPr>
                <w:rFonts w:cstheme="minorHAnsi"/>
                <w:b/>
                <w:bCs/>
                <w:i/>
                <w:iCs/>
              </w:rPr>
              <w:t xml:space="preserve"> </w:t>
            </w:r>
          </w:p>
          <w:p w:rsidR="00DB4715" w:rsidRPr="0008170E" w:rsidRDefault="00DB4715" w:rsidP="00F44E46">
            <w:pPr>
              <w:rPr>
                <w:rFonts w:eastAsia="Times New Roman" w:cstheme="minorHAnsi"/>
                <w:color w:val="000000"/>
              </w:rPr>
            </w:pPr>
          </w:p>
          <w:p w:rsidR="00DB4715" w:rsidRPr="0008170E" w:rsidRDefault="00DB4715" w:rsidP="00F44E46">
            <w:pPr>
              <w:rPr>
                <w:rFonts w:eastAsia="Times New Roman" w:cstheme="minorHAnsi"/>
                <w:b/>
                <w:bCs/>
                <w:color w:val="000000"/>
              </w:rPr>
            </w:pPr>
          </w:p>
        </w:tc>
      </w:tr>
      <w:tr w:rsidR="00A46D03" w:rsidRPr="00F44E46" w:rsidTr="00DB4715">
        <w:trPr>
          <w:trHeight w:val="300"/>
        </w:trPr>
        <w:tc>
          <w:tcPr>
            <w:tcW w:w="9482" w:type="dxa"/>
            <w:gridSpan w:val="2"/>
            <w:tcBorders>
              <w:top w:val="nil"/>
              <w:left w:val="nil"/>
              <w:bottom w:val="nil"/>
              <w:right w:val="nil"/>
            </w:tcBorders>
            <w:shd w:val="clear" w:color="auto" w:fill="auto"/>
            <w:vAlign w:val="bottom"/>
            <w:hideMark/>
          </w:tcPr>
          <w:p w:rsidR="00A46D03" w:rsidRPr="0008170E" w:rsidRDefault="00A46D03" w:rsidP="00F44E46">
            <w:pPr>
              <w:rPr>
                <w:rFonts w:eastAsia="Times New Roman" w:cstheme="minorHAnsi"/>
                <w:color w:val="000000"/>
              </w:rPr>
            </w:pPr>
          </w:p>
        </w:tc>
      </w:tr>
      <w:tr w:rsidR="00A46D03" w:rsidRPr="00F44E46" w:rsidTr="00DB4715">
        <w:trPr>
          <w:trHeight w:val="300"/>
        </w:trPr>
        <w:tc>
          <w:tcPr>
            <w:tcW w:w="9482" w:type="dxa"/>
            <w:gridSpan w:val="2"/>
            <w:tcBorders>
              <w:top w:val="nil"/>
              <w:left w:val="nil"/>
              <w:bottom w:val="nil"/>
              <w:right w:val="nil"/>
            </w:tcBorders>
            <w:shd w:val="clear" w:color="auto" w:fill="auto"/>
            <w:vAlign w:val="bottom"/>
            <w:hideMark/>
          </w:tcPr>
          <w:tbl>
            <w:tblPr>
              <w:tblW w:w="9280" w:type="dxa"/>
              <w:tblInd w:w="94" w:type="dxa"/>
              <w:tblLook w:val="04A0"/>
            </w:tblPr>
            <w:tblGrid>
              <w:gridCol w:w="4300"/>
              <w:gridCol w:w="4980"/>
            </w:tblGrid>
            <w:tr w:rsidR="00A46D03" w:rsidRPr="00F44E46" w:rsidTr="00DB4715">
              <w:trPr>
                <w:trHeight w:val="13050"/>
              </w:trPr>
              <w:tc>
                <w:tcPr>
                  <w:tcW w:w="9280" w:type="dxa"/>
                  <w:gridSpan w:val="2"/>
                  <w:tcBorders>
                    <w:top w:val="nil"/>
                    <w:left w:val="nil"/>
                    <w:bottom w:val="nil"/>
                    <w:right w:val="nil"/>
                  </w:tcBorders>
                  <w:shd w:val="clear" w:color="auto" w:fill="auto"/>
                  <w:vAlign w:val="bottom"/>
                  <w:hideMark/>
                </w:tcPr>
                <w:p w:rsidR="00A46D03" w:rsidRPr="0008170E" w:rsidRDefault="00A46D03" w:rsidP="00DB4715">
                  <w:pPr>
                    <w:rPr>
                      <w:rFonts w:eastAsia="Times New Roman" w:cstheme="minorHAnsi"/>
                      <w:b/>
                      <w:bCs/>
                      <w:color w:val="000000"/>
                    </w:rPr>
                  </w:pPr>
                  <w:r w:rsidRPr="0008170E">
                    <w:rPr>
                      <w:rFonts w:eastAsia="Times New Roman" w:cstheme="minorHAnsi"/>
                      <w:b/>
                      <w:bCs/>
                      <w:color w:val="000000"/>
                    </w:rPr>
                    <w:t>Alignment with Specialized Program Association:</w:t>
                  </w:r>
                </w:p>
                <w:p w:rsidR="00A46D03" w:rsidRPr="0008170E" w:rsidRDefault="00A46D03" w:rsidP="00DB4715">
                  <w:pPr>
                    <w:autoSpaceDE w:val="0"/>
                    <w:autoSpaceDN w:val="0"/>
                    <w:adjustRightInd w:val="0"/>
                    <w:rPr>
                      <w:rFonts w:cstheme="minorHAnsi"/>
                      <w:b/>
                      <w:bCs/>
                    </w:rPr>
                  </w:pPr>
                  <w:r>
                    <w:rPr>
                      <w:rFonts w:cstheme="minorHAnsi"/>
                      <w:b/>
                      <w:bCs/>
                    </w:rPr>
                    <w:t>S</w:t>
                  </w:r>
                  <w:r w:rsidRPr="0008170E">
                    <w:rPr>
                      <w:rFonts w:cstheme="minorHAnsi"/>
                      <w:b/>
                      <w:bCs/>
                    </w:rPr>
                    <w:t>tandard #2: Development and Characteristics of Learners</w:t>
                  </w:r>
                </w:p>
                <w:p w:rsidR="00A46D03" w:rsidRPr="0008170E" w:rsidRDefault="00A46D03" w:rsidP="00DB4715">
                  <w:pPr>
                    <w:autoSpaceDE w:val="0"/>
                    <w:autoSpaceDN w:val="0"/>
                    <w:adjustRightInd w:val="0"/>
                    <w:rPr>
                      <w:rFonts w:cstheme="minorHAnsi"/>
                    </w:rPr>
                  </w:pPr>
                  <w:r w:rsidRPr="0008170E">
                    <w:rPr>
                      <w:rFonts w:cstheme="minorHAnsi"/>
                    </w:rPr>
                    <w:t>CC2K2:  Educational implications of characteristics of various exceptionalities.</w:t>
                  </w:r>
                </w:p>
                <w:p w:rsidR="00A46D03" w:rsidRPr="0008170E" w:rsidRDefault="00A46D03" w:rsidP="00DB4715">
                  <w:pPr>
                    <w:autoSpaceDE w:val="0"/>
                    <w:autoSpaceDN w:val="0"/>
                    <w:adjustRightInd w:val="0"/>
                    <w:rPr>
                      <w:rFonts w:cstheme="minorHAnsi"/>
                    </w:rPr>
                  </w:pPr>
                  <w:r w:rsidRPr="0008170E">
                    <w:rPr>
                      <w:rFonts w:cstheme="minorHAnsi"/>
                    </w:rPr>
                    <w:t>CC2K3:  Characteristics and effects of the cultural and environmental milieu of the individual with exceptional learning needs and the family.</w:t>
                  </w:r>
                </w:p>
                <w:p w:rsidR="00A46D03" w:rsidRPr="0008170E" w:rsidRDefault="00A46D03" w:rsidP="00DB4715">
                  <w:pPr>
                    <w:autoSpaceDE w:val="0"/>
                    <w:autoSpaceDN w:val="0"/>
                    <w:adjustRightInd w:val="0"/>
                    <w:rPr>
                      <w:rFonts w:cstheme="minorHAnsi"/>
                    </w:rPr>
                  </w:pPr>
                  <w:r w:rsidRPr="0008170E">
                    <w:rPr>
                      <w:rFonts w:cstheme="minorHAnsi"/>
                    </w:rPr>
                    <w:t>CC2K5:  Similarities and differences of individuals with and without exceptional learning needs.</w:t>
                  </w:r>
                </w:p>
                <w:p w:rsidR="00A46D03" w:rsidRPr="0008170E" w:rsidRDefault="00A46D03" w:rsidP="00DB4715">
                  <w:pPr>
                    <w:autoSpaceDE w:val="0"/>
                    <w:autoSpaceDN w:val="0"/>
                    <w:adjustRightInd w:val="0"/>
                    <w:rPr>
                      <w:rFonts w:cstheme="minorHAnsi"/>
                    </w:rPr>
                  </w:pPr>
                  <w:r w:rsidRPr="0008170E">
                    <w:rPr>
                      <w:rFonts w:cstheme="minorHAnsi"/>
                    </w:rPr>
                    <w:t>CC2K6:  Similarities and differences among individuals with exceptional learning needs.</w:t>
                  </w:r>
                </w:p>
                <w:p w:rsidR="00A46D03" w:rsidRPr="0008170E" w:rsidRDefault="00A46D03" w:rsidP="00DB4715">
                  <w:pPr>
                    <w:autoSpaceDE w:val="0"/>
                    <w:autoSpaceDN w:val="0"/>
                    <w:adjustRightInd w:val="0"/>
                    <w:rPr>
                      <w:rFonts w:cstheme="minorHAnsi"/>
                    </w:rPr>
                  </w:pPr>
                  <w:r w:rsidRPr="0008170E">
                    <w:rPr>
                      <w:rFonts w:cstheme="minorHAnsi"/>
                    </w:rPr>
                    <w:t>EC2K3:  Influence of stress and trauma, protective factors and resilience, and supportive relationships on the social and emotional development of young children.</w:t>
                  </w:r>
                </w:p>
                <w:p w:rsidR="00A46D03" w:rsidRPr="0008170E" w:rsidRDefault="00A46D03" w:rsidP="00DB4715">
                  <w:pPr>
                    <w:autoSpaceDE w:val="0"/>
                    <w:autoSpaceDN w:val="0"/>
                    <w:adjustRightInd w:val="0"/>
                    <w:rPr>
                      <w:rFonts w:cstheme="minorHAnsi"/>
                    </w:rPr>
                  </w:pPr>
                  <w:r w:rsidRPr="0008170E">
                    <w:rPr>
                      <w:rFonts w:cstheme="minorHAnsi"/>
                    </w:rPr>
                    <w:t xml:space="preserve">EC2K4:  Significance of </w:t>
                  </w:r>
                  <w:proofErr w:type="spellStart"/>
                  <w:r w:rsidRPr="0008170E">
                    <w:rPr>
                      <w:rFonts w:cstheme="minorHAnsi"/>
                    </w:rPr>
                    <w:t>sociocultural</w:t>
                  </w:r>
                  <w:proofErr w:type="spellEnd"/>
                  <w:r w:rsidRPr="0008170E">
                    <w:rPr>
                      <w:rFonts w:cstheme="minorHAnsi"/>
                    </w:rPr>
                    <w:t xml:space="preserve"> and political contexts for the development and learning of young children who are culturally and linguistically diverse.</w:t>
                  </w:r>
                </w:p>
                <w:p w:rsidR="00A46D03" w:rsidRPr="0008170E" w:rsidRDefault="00A46D03" w:rsidP="00DB4715">
                  <w:pPr>
                    <w:rPr>
                      <w:rFonts w:cstheme="minorHAnsi"/>
                    </w:rPr>
                  </w:pPr>
                </w:p>
                <w:p w:rsidR="00A46D03" w:rsidRPr="0008170E" w:rsidRDefault="00A46D03" w:rsidP="00DB4715">
                  <w:pPr>
                    <w:autoSpaceDE w:val="0"/>
                    <w:autoSpaceDN w:val="0"/>
                    <w:adjustRightInd w:val="0"/>
                    <w:rPr>
                      <w:rFonts w:cstheme="minorHAnsi"/>
                      <w:b/>
                      <w:bCs/>
                    </w:rPr>
                  </w:pPr>
                  <w:r w:rsidRPr="0008170E">
                    <w:rPr>
                      <w:rFonts w:cstheme="minorHAnsi"/>
                      <w:b/>
                      <w:bCs/>
                    </w:rPr>
                    <w:t>Standard #3: Individual Learning Differences</w:t>
                  </w:r>
                </w:p>
                <w:p w:rsidR="00A46D03" w:rsidRPr="0008170E" w:rsidRDefault="00A46D03" w:rsidP="00DB4715">
                  <w:pPr>
                    <w:autoSpaceDE w:val="0"/>
                    <w:autoSpaceDN w:val="0"/>
                    <w:adjustRightInd w:val="0"/>
                    <w:rPr>
                      <w:rFonts w:cstheme="minorHAnsi"/>
                    </w:rPr>
                  </w:pPr>
                  <w:r w:rsidRPr="0008170E">
                    <w:rPr>
                      <w:rFonts w:cstheme="minorHAnsi"/>
                    </w:rPr>
                    <w:t>CC3K1:  Effects an exceptional condition(s) can have on an individual’s life.</w:t>
                  </w:r>
                </w:p>
                <w:p w:rsidR="00A46D03" w:rsidRPr="0008170E" w:rsidRDefault="00A46D03" w:rsidP="00DB4715">
                  <w:pPr>
                    <w:autoSpaceDE w:val="0"/>
                    <w:autoSpaceDN w:val="0"/>
                    <w:adjustRightInd w:val="0"/>
                    <w:rPr>
                      <w:rFonts w:cstheme="minorHAnsi"/>
                    </w:rPr>
                  </w:pPr>
                  <w:r w:rsidRPr="0008170E">
                    <w:rPr>
                      <w:rFonts w:cstheme="minorHAnsi"/>
                    </w:rPr>
                    <w:t>CC3K2:  Impact of learners’ academic and social abilities, attitudes, interests, and values on instruction and career development.</w:t>
                  </w:r>
                </w:p>
                <w:p w:rsidR="00A46D03" w:rsidRPr="0008170E" w:rsidRDefault="00A46D03" w:rsidP="00DB4715">
                  <w:pPr>
                    <w:autoSpaceDE w:val="0"/>
                    <w:autoSpaceDN w:val="0"/>
                    <w:adjustRightInd w:val="0"/>
                    <w:rPr>
                      <w:rFonts w:cstheme="minorHAnsi"/>
                    </w:rPr>
                  </w:pPr>
                  <w:r w:rsidRPr="0008170E">
                    <w:rPr>
                      <w:rFonts w:cstheme="minorHAnsi"/>
                    </w:rPr>
                    <w:t>CC3K3:  Variations in beliefs, traditions, and values across and within cultures and their effects on relationships among individuals with exceptional learning needs, family, and schooling.</w:t>
                  </w:r>
                </w:p>
                <w:p w:rsidR="00A46D03" w:rsidRPr="0008170E" w:rsidRDefault="00A46D03" w:rsidP="00DB4715">
                  <w:pPr>
                    <w:autoSpaceDE w:val="0"/>
                    <w:autoSpaceDN w:val="0"/>
                    <w:adjustRightInd w:val="0"/>
                    <w:rPr>
                      <w:rFonts w:cstheme="minorHAnsi"/>
                    </w:rPr>
                  </w:pPr>
                  <w:r w:rsidRPr="0008170E">
                    <w:rPr>
                      <w:rFonts w:cstheme="minorHAnsi"/>
                    </w:rPr>
                    <w:t>CC3K4:  Cultural perspectives influencing the relationships among families, schools, and communities as related to instruction.</w:t>
                  </w:r>
                </w:p>
                <w:p w:rsidR="00A46D03" w:rsidRPr="0008170E" w:rsidRDefault="00A46D03" w:rsidP="00DB4715">
                  <w:pPr>
                    <w:autoSpaceDE w:val="0"/>
                    <w:autoSpaceDN w:val="0"/>
                    <w:adjustRightInd w:val="0"/>
                    <w:rPr>
                      <w:rFonts w:cstheme="minorHAnsi"/>
                    </w:rPr>
                  </w:pPr>
                  <w:r w:rsidRPr="0008170E">
                    <w:rPr>
                      <w:rFonts w:cstheme="minorHAnsi"/>
                    </w:rPr>
                    <w:t>CC3K5: Differing ways of learning of individuals with exceptional learning needs including those from culturally diverse</w:t>
                  </w:r>
                  <w:r>
                    <w:rPr>
                      <w:rFonts w:cstheme="minorHAnsi"/>
                    </w:rPr>
                    <w:t xml:space="preserve"> </w:t>
                  </w:r>
                  <w:r w:rsidRPr="0008170E">
                    <w:rPr>
                      <w:rFonts w:cstheme="minorHAnsi"/>
                    </w:rPr>
                    <w:t>backgrounds and strategies for addressing these differences.</w:t>
                  </w:r>
                </w:p>
                <w:p w:rsidR="00A46D03" w:rsidRDefault="00A46D03" w:rsidP="00DB4715">
                  <w:pPr>
                    <w:autoSpaceDE w:val="0"/>
                    <w:autoSpaceDN w:val="0"/>
                    <w:adjustRightInd w:val="0"/>
                    <w:rPr>
                      <w:rFonts w:cstheme="minorHAnsi"/>
                    </w:rPr>
                  </w:pPr>
                  <w:r w:rsidRPr="0008170E">
                    <w:rPr>
                      <w:rFonts w:cstheme="minorHAnsi"/>
                    </w:rPr>
                    <w:lastRenderedPageBreak/>
                    <w:t>EC3S1:  Use intervention strategies with young children and their families that affirm and respect family, cultural, and linguistic</w:t>
                  </w:r>
                  <w:r>
                    <w:rPr>
                      <w:rFonts w:cstheme="minorHAnsi"/>
                    </w:rPr>
                    <w:t xml:space="preserve"> </w:t>
                  </w:r>
                  <w:r w:rsidRPr="0008170E">
                    <w:rPr>
                      <w:rFonts w:cstheme="minorHAnsi"/>
                    </w:rPr>
                    <w:t>diversity.</w:t>
                  </w:r>
                </w:p>
                <w:p w:rsidR="00A46D03" w:rsidRPr="0008170E" w:rsidRDefault="00A46D03" w:rsidP="00DB4715">
                  <w:pPr>
                    <w:autoSpaceDE w:val="0"/>
                    <w:autoSpaceDN w:val="0"/>
                    <w:adjustRightInd w:val="0"/>
                    <w:rPr>
                      <w:rFonts w:cstheme="minorHAnsi"/>
                    </w:rPr>
                  </w:pPr>
                </w:p>
                <w:p w:rsidR="00A46D03" w:rsidRPr="0008170E" w:rsidRDefault="00A46D03" w:rsidP="00DB4715">
                  <w:pPr>
                    <w:rPr>
                      <w:rFonts w:cstheme="minorHAnsi"/>
                      <w:b/>
                      <w:bCs/>
                    </w:rPr>
                  </w:pPr>
                  <w:r w:rsidRPr="0008170E">
                    <w:rPr>
                      <w:rFonts w:cstheme="minorHAnsi"/>
                      <w:b/>
                      <w:bCs/>
                    </w:rPr>
                    <w:t>Standard #4: Instructional Strategies</w:t>
                  </w:r>
                </w:p>
                <w:p w:rsidR="00A46D03" w:rsidRPr="0008170E" w:rsidRDefault="00A46D03" w:rsidP="00DB4715">
                  <w:pPr>
                    <w:rPr>
                      <w:rFonts w:cstheme="minorHAnsi"/>
                    </w:rPr>
                  </w:pPr>
                  <w:r w:rsidRPr="0008170E">
                    <w:rPr>
                      <w:rFonts w:cstheme="minorHAnsi"/>
                    </w:rPr>
                    <w:t>CC4S1 Use strategies to facilitate integration into various settings.</w:t>
                  </w:r>
                </w:p>
                <w:p w:rsidR="00A46D03" w:rsidRPr="0008170E" w:rsidRDefault="00A46D03" w:rsidP="00DB4715">
                  <w:pPr>
                    <w:autoSpaceDE w:val="0"/>
                    <w:autoSpaceDN w:val="0"/>
                    <w:adjustRightInd w:val="0"/>
                    <w:rPr>
                      <w:rFonts w:cstheme="minorHAnsi"/>
                    </w:rPr>
                  </w:pPr>
                  <w:r w:rsidRPr="0008170E">
                    <w:rPr>
                      <w:rFonts w:cstheme="minorHAnsi"/>
                    </w:rPr>
                    <w:t>CC4S2 Teach individuals to use self-assessment, problem-solving, and other cognitive strategies to meet</w:t>
                  </w:r>
                  <w:r>
                    <w:rPr>
                      <w:rFonts w:cstheme="minorHAnsi"/>
                    </w:rPr>
                    <w:t xml:space="preserve"> </w:t>
                  </w:r>
                  <w:r w:rsidRPr="0008170E">
                    <w:rPr>
                      <w:rFonts w:cstheme="minorHAnsi"/>
                    </w:rPr>
                    <w:t>their needs.</w:t>
                  </w:r>
                </w:p>
                <w:p w:rsidR="00A46D03" w:rsidRPr="0008170E" w:rsidRDefault="00A46D03" w:rsidP="00DB4715">
                  <w:pPr>
                    <w:autoSpaceDE w:val="0"/>
                    <w:autoSpaceDN w:val="0"/>
                    <w:adjustRightInd w:val="0"/>
                    <w:rPr>
                      <w:rFonts w:cstheme="minorHAnsi"/>
                    </w:rPr>
                  </w:pPr>
                  <w:r w:rsidRPr="0008170E">
                    <w:rPr>
                      <w:rFonts w:cstheme="minorHAnsi"/>
                    </w:rPr>
                    <w:t>CC4S3 Select, adapt, and use instructional strategies and materials according to characteristics of the</w:t>
                  </w:r>
                </w:p>
                <w:p w:rsidR="00A46D03" w:rsidRPr="0008170E" w:rsidRDefault="00A46D03" w:rsidP="00DB4715">
                  <w:pPr>
                    <w:rPr>
                      <w:rFonts w:cstheme="minorHAnsi"/>
                    </w:rPr>
                  </w:pPr>
                  <w:proofErr w:type="gramStart"/>
                  <w:r w:rsidRPr="0008170E">
                    <w:rPr>
                      <w:rFonts w:cstheme="minorHAnsi"/>
                    </w:rPr>
                    <w:t>individual</w:t>
                  </w:r>
                  <w:proofErr w:type="gramEnd"/>
                  <w:r w:rsidRPr="0008170E">
                    <w:rPr>
                      <w:rFonts w:cstheme="minorHAnsi"/>
                    </w:rPr>
                    <w:t xml:space="preserve"> with exceptional learning needs.</w:t>
                  </w:r>
                </w:p>
                <w:p w:rsidR="00A46D03" w:rsidRPr="0008170E" w:rsidRDefault="00A46D03" w:rsidP="00DB4715">
                  <w:pPr>
                    <w:rPr>
                      <w:rFonts w:cstheme="minorHAnsi"/>
                    </w:rPr>
                  </w:pPr>
                  <w:r w:rsidRPr="0008170E">
                    <w:rPr>
                      <w:rFonts w:cstheme="minorHAnsi"/>
                    </w:rPr>
                    <w:t>C4S4 Use strategies to facilitate maintenance and generalization of skills across learning environments.</w:t>
                  </w:r>
                </w:p>
                <w:p w:rsidR="00A46D03" w:rsidRPr="0008170E" w:rsidRDefault="00A46D03" w:rsidP="00DB4715">
                  <w:pPr>
                    <w:autoSpaceDE w:val="0"/>
                    <w:autoSpaceDN w:val="0"/>
                    <w:adjustRightInd w:val="0"/>
                    <w:rPr>
                      <w:rFonts w:cstheme="minorHAnsi"/>
                    </w:rPr>
                  </w:pPr>
                  <w:r w:rsidRPr="0008170E">
                    <w:rPr>
                      <w:rFonts w:cstheme="minorHAnsi"/>
                    </w:rPr>
                    <w:t>CC4S5 Use procedures to increase the individual’s self-awareness, self-management, self-control, self-reliance,</w:t>
                  </w:r>
                  <w:r>
                    <w:rPr>
                      <w:rFonts w:cstheme="minorHAnsi"/>
                    </w:rPr>
                    <w:t xml:space="preserve"> </w:t>
                  </w:r>
                  <w:r w:rsidRPr="0008170E">
                    <w:rPr>
                      <w:rFonts w:cstheme="minorHAnsi"/>
                    </w:rPr>
                    <w:t>and self-esteem.</w:t>
                  </w:r>
                </w:p>
                <w:p w:rsidR="00A46D03" w:rsidRDefault="00A46D03" w:rsidP="00DB4715">
                  <w:pPr>
                    <w:rPr>
                      <w:rFonts w:cstheme="minorHAnsi"/>
                    </w:rPr>
                  </w:pPr>
                  <w:r w:rsidRPr="0008170E">
                    <w:rPr>
                      <w:rFonts w:cstheme="minorHAnsi"/>
                    </w:rPr>
                    <w:t>EC4S1 Use instructional practices based on knowledge of the child, family, community, and the curriculum.</w:t>
                  </w:r>
                </w:p>
                <w:p w:rsidR="00A46D03" w:rsidRPr="0008170E" w:rsidRDefault="00A46D03" w:rsidP="00DB4715">
                  <w:pPr>
                    <w:rPr>
                      <w:rFonts w:cstheme="minorHAnsi"/>
                    </w:rPr>
                  </w:pPr>
                </w:p>
                <w:p w:rsidR="00A46D03" w:rsidRPr="0008170E" w:rsidRDefault="00A46D03" w:rsidP="00DB4715">
                  <w:pPr>
                    <w:rPr>
                      <w:rFonts w:cstheme="minorHAnsi"/>
                      <w:b/>
                      <w:bCs/>
                    </w:rPr>
                  </w:pPr>
                  <w:r w:rsidRPr="0008170E">
                    <w:rPr>
                      <w:rFonts w:cstheme="minorHAnsi"/>
                      <w:b/>
                      <w:bCs/>
                    </w:rPr>
                    <w:t>Standard #5: Learning Environments and Social Interactions</w:t>
                  </w:r>
                </w:p>
                <w:p w:rsidR="00A46D03" w:rsidRPr="0008170E" w:rsidRDefault="00A46D03" w:rsidP="00DB4715">
                  <w:pPr>
                    <w:rPr>
                      <w:rFonts w:cstheme="minorHAnsi"/>
                    </w:rPr>
                  </w:pPr>
                  <w:r w:rsidRPr="0008170E">
                    <w:rPr>
                      <w:rFonts w:cstheme="minorHAnsi"/>
                    </w:rPr>
                    <w:t>CC5K1 Demands of learning environments.</w:t>
                  </w:r>
                </w:p>
                <w:p w:rsidR="00A46D03" w:rsidRPr="0008170E" w:rsidRDefault="00A46D03" w:rsidP="00DB4715">
                  <w:pPr>
                    <w:autoSpaceDE w:val="0"/>
                    <w:autoSpaceDN w:val="0"/>
                    <w:adjustRightInd w:val="0"/>
                    <w:rPr>
                      <w:rFonts w:cstheme="minorHAnsi"/>
                    </w:rPr>
                  </w:pPr>
                  <w:r w:rsidRPr="0008170E">
                    <w:rPr>
                      <w:rFonts w:cstheme="minorHAnsi"/>
                    </w:rPr>
                    <w:t>CC5K2 Basic classroom management theories and strategies for individuals with exceptional learning needs.</w:t>
                  </w:r>
                </w:p>
                <w:p w:rsidR="00A46D03" w:rsidRPr="0008170E" w:rsidRDefault="00A46D03" w:rsidP="00DB4715">
                  <w:pPr>
                    <w:autoSpaceDE w:val="0"/>
                    <w:autoSpaceDN w:val="0"/>
                    <w:adjustRightInd w:val="0"/>
                    <w:rPr>
                      <w:rFonts w:cstheme="minorHAnsi"/>
                    </w:rPr>
                  </w:pPr>
                  <w:r w:rsidRPr="0008170E">
                    <w:rPr>
                      <w:rFonts w:cstheme="minorHAnsi"/>
                    </w:rPr>
                    <w:t>CC5K4 Teacher attitudes and behaviors that influence behavior of individuals with exceptional learning</w:t>
                  </w:r>
                  <w:r>
                    <w:rPr>
                      <w:rFonts w:cstheme="minorHAnsi"/>
                    </w:rPr>
                    <w:t xml:space="preserve"> </w:t>
                  </w:r>
                  <w:r w:rsidRPr="0008170E">
                    <w:rPr>
                      <w:rFonts w:cstheme="minorHAnsi"/>
                    </w:rPr>
                    <w:t>needs.</w:t>
                  </w:r>
                </w:p>
                <w:p w:rsidR="00A46D03" w:rsidRPr="0008170E" w:rsidRDefault="00A46D03" w:rsidP="00DB4715">
                  <w:pPr>
                    <w:autoSpaceDE w:val="0"/>
                    <w:autoSpaceDN w:val="0"/>
                    <w:adjustRightInd w:val="0"/>
                    <w:rPr>
                      <w:rFonts w:cstheme="minorHAnsi"/>
                    </w:rPr>
                  </w:pPr>
                  <w:r w:rsidRPr="0008170E">
                    <w:rPr>
                      <w:rFonts w:cstheme="minorHAnsi"/>
                    </w:rPr>
                    <w:t>CC5K9 Ways specific cultures are negatively stereotyped.</w:t>
                  </w:r>
                </w:p>
                <w:p w:rsidR="00A46D03" w:rsidRPr="0008170E" w:rsidRDefault="00A46D03" w:rsidP="00DB4715">
                  <w:pPr>
                    <w:autoSpaceDE w:val="0"/>
                    <w:autoSpaceDN w:val="0"/>
                    <w:adjustRightInd w:val="0"/>
                    <w:rPr>
                      <w:rFonts w:cstheme="minorHAnsi"/>
                    </w:rPr>
                  </w:pPr>
                  <w:r w:rsidRPr="0008170E">
                    <w:rPr>
                      <w:rFonts w:cstheme="minorHAnsi"/>
                    </w:rPr>
                    <w:t>CC5K10 Strategies used by diverse populations to cope with a legacy of former and continuing racism.</w:t>
                  </w:r>
                </w:p>
                <w:p w:rsidR="00A46D03" w:rsidRPr="0008170E" w:rsidRDefault="00A46D03" w:rsidP="00DB4715">
                  <w:pPr>
                    <w:autoSpaceDE w:val="0"/>
                    <w:autoSpaceDN w:val="0"/>
                    <w:adjustRightInd w:val="0"/>
                    <w:rPr>
                      <w:rFonts w:cstheme="minorHAnsi"/>
                    </w:rPr>
                  </w:pPr>
                  <w:r w:rsidRPr="0008170E">
                    <w:rPr>
                      <w:rFonts w:cstheme="minorHAnsi"/>
                    </w:rPr>
                    <w:t>CC5S1 Create a safe, equitable, positive, and supportive learning environment in which diversities are</w:t>
                  </w:r>
                </w:p>
                <w:p w:rsidR="00A46D03" w:rsidRPr="0008170E" w:rsidRDefault="00A46D03" w:rsidP="00DB4715">
                  <w:pPr>
                    <w:autoSpaceDE w:val="0"/>
                    <w:autoSpaceDN w:val="0"/>
                    <w:adjustRightInd w:val="0"/>
                    <w:rPr>
                      <w:rFonts w:cstheme="minorHAnsi"/>
                    </w:rPr>
                  </w:pPr>
                  <w:proofErr w:type="gramStart"/>
                  <w:r w:rsidRPr="0008170E">
                    <w:rPr>
                      <w:rFonts w:cstheme="minorHAnsi"/>
                    </w:rPr>
                    <w:t>valued</w:t>
                  </w:r>
                  <w:proofErr w:type="gramEnd"/>
                  <w:r w:rsidRPr="0008170E">
                    <w:rPr>
                      <w:rFonts w:cstheme="minorHAnsi"/>
                    </w:rPr>
                    <w:t>.</w:t>
                  </w:r>
                </w:p>
                <w:p w:rsidR="00A46D03" w:rsidRPr="0008170E" w:rsidRDefault="00A46D03" w:rsidP="00DB4715">
                  <w:pPr>
                    <w:autoSpaceDE w:val="0"/>
                    <w:autoSpaceDN w:val="0"/>
                    <w:adjustRightInd w:val="0"/>
                    <w:rPr>
                      <w:rFonts w:cstheme="minorHAnsi"/>
                    </w:rPr>
                  </w:pPr>
                  <w:r w:rsidRPr="0008170E">
                    <w:rPr>
                      <w:rFonts w:cstheme="minorHAnsi"/>
                    </w:rPr>
                    <w:t>CC5S3 Identify supports needed for integration into various program placements.</w:t>
                  </w:r>
                </w:p>
                <w:p w:rsidR="00A46D03" w:rsidRPr="0008170E" w:rsidRDefault="00A46D03" w:rsidP="00DB4715">
                  <w:pPr>
                    <w:autoSpaceDE w:val="0"/>
                    <w:autoSpaceDN w:val="0"/>
                    <w:adjustRightInd w:val="0"/>
                    <w:rPr>
                      <w:rFonts w:cstheme="minorHAnsi"/>
                    </w:rPr>
                  </w:pPr>
                  <w:r w:rsidRPr="0008170E">
                    <w:rPr>
                      <w:rFonts w:cstheme="minorHAnsi"/>
                    </w:rPr>
                    <w:t>CC5S6 Use performance data and information from all stakeholders to make or suggest modifications in</w:t>
                  </w:r>
                  <w:r>
                    <w:rPr>
                      <w:rFonts w:cstheme="minorHAnsi"/>
                    </w:rPr>
                    <w:t xml:space="preserve"> </w:t>
                  </w:r>
                  <w:r w:rsidRPr="0008170E">
                    <w:rPr>
                      <w:rFonts w:cstheme="minorHAnsi"/>
                    </w:rPr>
                    <w:t>learning environments.</w:t>
                  </w:r>
                </w:p>
                <w:p w:rsidR="00A46D03" w:rsidRPr="0008170E" w:rsidRDefault="00A46D03" w:rsidP="00DB4715">
                  <w:pPr>
                    <w:autoSpaceDE w:val="0"/>
                    <w:autoSpaceDN w:val="0"/>
                    <w:adjustRightInd w:val="0"/>
                    <w:rPr>
                      <w:rFonts w:cstheme="minorHAnsi"/>
                    </w:rPr>
                  </w:pPr>
                  <w:r w:rsidRPr="0008170E">
                    <w:rPr>
                      <w:rFonts w:cstheme="minorHAnsi"/>
                    </w:rPr>
                    <w:t xml:space="preserve">CC5S13 Organize, develop, and sustain learning environments that support positive </w:t>
                  </w:r>
                  <w:proofErr w:type="spellStart"/>
                  <w:r w:rsidRPr="0008170E">
                    <w:rPr>
                      <w:rFonts w:cstheme="minorHAnsi"/>
                    </w:rPr>
                    <w:t>intracultural</w:t>
                  </w:r>
                  <w:proofErr w:type="spellEnd"/>
                  <w:r w:rsidRPr="0008170E">
                    <w:rPr>
                      <w:rFonts w:cstheme="minorHAnsi"/>
                    </w:rPr>
                    <w:t xml:space="preserve"> and</w:t>
                  </w:r>
                </w:p>
                <w:p w:rsidR="00A46D03" w:rsidRPr="0008170E" w:rsidRDefault="00A46D03" w:rsidP="00DB4715">
                  <w:pPr>
                    <w:autoSpaceDE w:val="0"/>
                    <w:autoSpaceDN w:val="0"/>
                    <w:adjustRightInd w:val="0"/>
                    <w:rPr>
                      <w:rFonts w:cstheme="minorHAnsi"/>
                    </w:rPr>
                  </w:pPr>
                  <w:proofErr w:type="gramStart"/>
                  <w:r w:rsidRPr="0008170E">
                    <w:rPr>
                      <w:rFonts w:cstheme="minorHAnsi"/>
                    </w:rPr>
                    <w:t>intercultural</w:t>
                  </w:r>
                  <w:proofErr w:type="gramEnd"/>
                  <w:r w:rsidRPr="0008170E">
                    <w:rPr>
                      <w:rFonts w:cstheme="minorHAnsi"/>
                    </w:rPr>
                    <w:t xml:space="preserve"> experiences.</w:t>
                  </w:r>
                </w:p>
                <w:p w:rsidR="00A46D03" w:rsidRPr="0008170E" w:rsidRDefault="00A46D03" w:rsidP="00DB4715">
                  <w:pPr>
                    <w:rPr>
                      <w:rFonts w:cstheme="minorHAnsi"/>
                    </w:rPr>
                  </w:pPr>
                </w:p>
                <w:p w:rsidR="00A46D03" w:rsidRPr="0008170E" w:rsidRDefault="00A46D03" w:rsidP="00DB4715">
                  <w:pPr>
                    <w:autoSpaceDE w:val="0"/>
                    <w:autoSpaceDN w:val="0"/>
                    <w:adjustRightInd w:val="0"/>
                    <w:rPr>
                      <w:rFonts w:cstheme="minorHAnsi"/>
                      <w:b/>
                      <w:bCs/>
                    </w:rPr>
                  </w:pPr>
                  <w:r w:rsidRPr="0008170E">
                    <w:rPr>
                      <w:rFonts w:cstheme="minorHAnsi"/>
                      <w:b/>
                      <w:bCs/>
                    </w:rPr>
                    <w:t>Standard #10: Collaboration</w:t>
                  </w:r>
                </w:p>
                <w:p w:rsidR="00A46D03" w:rsidRPr="0008170E" w:rsidRDefault="00A46D03" w:rsidP="00DB4715">
                  <w:pPr>
                    <w:autoSpaceDE w:val="0"/>
                    <w:autoSpaceDN w:val="0"/>
                    <w:adjustRightInd w:val="0"/>
                    <w:rPr>
                      <w:rFonts w:cstheme="minorHAnsi"/>
                    </w:rPr>
                  </w:pPr>
                  <w:r w:rsidRPr="0008170E">
                    <w:rPr>
                      <w:rFonts w:cstheme="minorHAnsi"/>
                    </w:rPr>
                    <w:t>CC10K1 Models and strategies of consultation and collaboration.</w:t>
                  </w:r>
                </w:p>
                <w:p w:rsidR="00A46D03" w:rsidRPr="0008170E" w:rsidRDefault="00A46D03" w:rsidP="00DB4715">
                  <w:pPr>
                    <w:autoSpaceDE w:val="0"/>
                    <w:autoSpaceDN w:val="0"/>
                    <w:adjustRightInd w:val="0"/>
                    <w:rPr>
                      <w:rFonts w:cstheme="minorHAnsi"/>
                    </w:rPr>
                  </w:pPr>
                  <w:r w:rsidRPr="0008170E">
                    <w:rPr>
                      <w:rFonts w:cstheme="minorHAnsi"/>
                    </w:rPr>
                    <w:t xml:space="preserve">EC10K1 Dynamics of team-building, </w:t>
                  </w:r>
                  <w:proofErr w:type="gramStart"/>
                  <w:r w:rsidRPr="0008170E">
                    <w:rPr>
                      <w:rFonts w:cstheme="minorHAnsi"/>
                    </w:rPr>
                    <w:t>problem-solving,</w:t>
                  </w:r>
                  <w:proofErr w:type="gramEnd"/>
                  <w:r w:rsidRPr="0008170E">
                    <w:rPr>
                      <w:rFonts w:cstheme="minorHAnsi"/>
                    </w:rPr>
                    <w:t xml:space="preserve"> and conflict resolution.</w:t>
                  </w:r>
                </w:p>
                <w:p w:rsidR="00A46D03" w:rsidRPr="0008170E" w:rsidRDefault="00A46D03" w:rsidP="00DB4715">
                  <w:pPr>
                    <w:autoSpaceDE w:val="0"/>
                    <w:autoSpaceDN w:val="0"/>
                    <w:adjustRightInd w:val="0"/>
                    <w:rPr>
                      <w:rFonts w:cstheme="minorHAnsi"/>
                    </w:rPr>
                  </w:pPr>
                  <w:r w:rsidRPr="0008170E">
                    <w:rPr>
                      <w:rFonts w:cstheme="minorHAnsi"/>
                    </w:rPr>
                    <w:t>CC10S1 Maintain confidential communication about individuals with exceptional learning needs.</w:t>
                  </w:r>
                </w:p>
                <w:p w:rsidR="00A46D03" w:rsidRPr="0008170E" w:rsidRDefault="00A46D03" w:rsidP="00DB4715">
                  <w:pPr>
                    <w:autoSpaceDE w:val="0"/>
                    <w:autoSpaceDN w:val="0"/>
                    <w:adjustRightInd w:val="0"/>
                    <w:rPr>
                      <w:rFonts w:cstheme="minorHAnsi"/>
                    </w:rPr>
                  </w:pPr>
                  <w:r w:rsidRPr="0008170E">
                    <w:rPr>
                      <w:rFonts w:cstheme="minorHAnsi"/>
                    </w:rPr>
                    <w:t>CC10S5 Plan and conduct collaborative conferences with individuals with exceptional learning needs and</w:t>
                  </w:r>
                  <w:r>
                    <w:rPr>
                      <w:rFonts w:cstheme="minorHAnsi"/>
                    </w:rPr>
                    <w:t xml:space="preserve"> </w:t>
                  </w:r>
                  <w:r w:rsidRPr="0008170E">
                    <w:rPr>
                      <w:rFonts w:cstheme="minorHAnsi"/>
                    </w:rPr>
                    <w:t>their families.</w:t>
                  </w:r>
                </w:p>
                <w:p w:rsidR="00A46D03" w:rsidRPr="0008170E" w:rsidRDefault="00A46D03" w:rsidP="00DB4715">
                  <w:pPr>
                    <w:autoSpaceDE w:val="0"/>
                    <w:autoSpaceDN w:val="0"/>
                    <w:adjustRightInd w:val="0"/>
                    <w:rPr>
                      <w:rFonts w:cstheme="minorHAnsi"/>
                    </w:rPr>
                  </w:pPr>
                  <w:r w:rsidRPr="0008170E">
                    <w:rPr>
                      <w:rFonts w:cstheme="minorHAnsi"/>
                    </w:rPr>
                    <w:t>CC10S6 Collaborate with school personnel and community members in integrating individuals with</w:t>
                  </w:r>
                </w:p>
                <w:p w:rsidR="00A46D03" w:rsidRPr="0008170E" w:rsidRDefault="00A46D03" w:rsidP="00DB4715">
                  <w:pPr>
                    <w:autoSpaceDE w:val="0"/>
                    <w:autoSpaceDN w:val="0"/>
                    <w:adjustRightInd w:val="0"/>
                    <w:rPr>
                      <w:rFonts w:cstheme="minorHAnsi"/>
                    </w:rPr>
                  </w:pPr>
                  <w:proofErr w:type="gramStart"/>
                  <w:r w:rsidRPr="0008170E">
                    <w:rPr>
                      <w:rFonts w:cstheme="minorHAnsi"/>
                    </w:rPr>
                    <w:t>exceptional</w:t>
                  </w:r>
                  <w:proofErr w:type="gramEnd"/>
                  <w:r w:rsidRPr="0008170E">
                    <w:rPr>
                      <w:rFonts w:cstheme="minorHAnsi"/>
                    </w:rPr>
                    <w:t xml:space="preserve"> learning needs into various settings.</w:t>
                  </w:r>
                </w:p>
                <w:p w:rsidR="00A46D03" w:rsidRPr="0008170E" w:rsidRDefault="00A46D03" w:rsidP="00DB4715">
                  <w:pPr>
                    <w:autoSpaceDE w:val="0"/>
                    <w:autoSpaceDN w:val="0"/>
                    <w:adjustRightInd w:val="0"/>
                    <w:rPr>
                      <w:rFonts w:cstheme="minorHAnsi"/>
                    </w:rPr>
                  </w:pPr>
                  <w:r w:rsidRPr="0008170E">
                    <w:rPr>
                      <w:rFonts w:cstheme="minorHAnsi"/>
                    </w:rPr>
                    <w:t>CC10S7 Use group problem-solving skills to develop, implement, and evaluate collaborative activities.</w:t>
                  </w:r>
                </w:p>
                <w:p w:rsidR="00A46D03" w:rsidRPr="0008170E" w:rsidRDefault="00A46D03" w:rsidP="00DB4715">
                  <w:pPr>
                    <w:autoSpaceDE w:val="0"/>
                    <w:autoSpaceDN w:val="0"/>
                    <w:adjustRightInd w:val="0"/>
                    <w:rPr>
                      <w:rFonts w:cstheme="minorHAnsi"/>
                    </w:rPr>
                  </w:pPr>
                  <w:r w:rsidRPr="0008170E">
                    <w:rPr>
                      <w:rFonts w:cstheme="minorHAnsi"/>
                    </w:rPr>
                    <w:t>CC10S9 Communicate with school personnel about the characteristics and needs of individuals with</w:t>
                  </w:r>
                </w:p>
                <w:p w:rsidR="00A46D03" w:rsidRPr="0008170E" w:rsidRDefault="00A46D03" w:rsidP="00DB4715">
                  <w:pPr>
                    <w:autoSpaceDE w:val="0"/>
                    <w:autoSpaceDN w:val="0"/>
                    <w:adjustRightInd w:val="0"/>
                    <w:rPr>
                      <w:rFonts w:cstheme="minorHAnsi"/>
                    </w:rPr>
                  </w:pPr>
                  <w:proofErr w:type="gramStart"/>
                  <w:r w:rsidRPr="0008170E">
                    <w:rPr>
                      <w:rFonts w:cstheme="minorHAnsi"/>
                    </w:rPr>
                    <w:t>exceptional</w:t>
                  </w:r>
                  <w:proofErr w:type="gramEnd"/>
                  <w:r w:rsidRPr="0008170E">
                    <w:rPr>
                      <w:rFonts w:cstheme="minorHAnsi"/>
                    </w:rPr>
                    <w:t xml:space="preserve"> learning needs.</w:t>
                  </w:r>
                </w:p>
                <w:p w:rsidR="00A46D03" w:rsidRPr="0008170E" w:rsidRDefault="00A46D03" w:rsidP="00DB4715">
                  <w:pPr>
                    <w:ind w:left="1080"/>
                    <w:rPr>
                      <w:rFonts w:cstheme="minorHAnsi"/>
                    </w:rPr>
                  </w:pPr>
                </w:p>
                <w:p w:rsidR="00A46D03" w:rsidRPr="0008170E" w:rsidRDefault="00A46D03" w:rsidP="00DB4715">
                  <w:pPr>
                    <w:numPr>
                      <w:ilvl w:val="0"/>
                      <w:numId w:val="2"/>
                    </w:numPr>
                    <w:rPr>
                      <w:rFonts w:cstheme="minorHAnsi"/>
                    </w:rPr>
                  </w:pPr>
                  <w:r w:rsidRPr="0008170E">
                    <w:rPr>
                      <w:rFonts w:eastAsia="Times New Roman" w:cstheme="minorHAnsi"/>
                      <w:bCs/>
                      <w:color w:val="000000"/>
                    </w:rPr>
                    <w:t xml:space="preserve"> </w:t>
                  </w:r>
                  <w:r w:rsidRPr="0008170E">
                    <w:rPr>
                      <w:rFonts w:cstheme="minorHAnsi"/>
                    </w:rPr>
                    <w:t xml:space="preserve">Provide a professional structure of support, mentoring and formative assessment for teaching associates as they begin to develop skills supporting learners with disabilities. </w:t>
                  </w:r>
                  <w:r w:rsidRPr="0008170E">
                    <w:rPr>
                      <w:rFonts w:eastAsia="Times New Roman" w:cstheme="minorHAnsi"/>
                      <w:bCs/>
                      <w:color w:val="000000"/>
                    </w:rPr>
                    <w:t>CEC standards: 2, 3, 4, 6, 7, 8, &amp; 9.</w:t>
                  </w:r>
                </w:p>
                <w:p w:rsidR="00A46D03" w:rsidRPr="0008170E" w:rsidRDefault="00A46D03" w:rsidP="00DB4715">
                  <w:pPr>
                    <w:autoSpaceDE w:val="0"/>
                    <w:autoSpaceDN w:val="0"/>
                    <w:adjustRightInd w:val="0"/>
                    <w:rPr>
                      <w:rFonts w:cstheme="minorHAnsi"/>
                      <w:b/>
                      <w:bCs/>
                    </w:rPr>
                  </w:pPr>
                  <w:r w:rsidRPr="0008170E">
                    <w:rPr>
                      <w:rFonts w:cstheme="minorHAnsi"/>
                      <w:b/>
                      <w:bCs/>
                    </w:rPr>
                    <w:lastRenderedPageBreak/>
                    <w:t>Standard #2: Development and Characteristics of Learners</w:t>
                  </w:r>
                </w:p>
                <w:p w:rsidR="00A46D03" w:rsidRPr="0008170E" w:rsidRDefault="00A46D03" w:rsidP="00DB4715">
                  <w:pPr>
                    <w:autoSpaceDE w:val="0"/>
                    <w:autoSpaceDN w:val="0"/>
                    <w:adjustRightInd w:val="0"/>
                    <w:rPr>
                      <w:rFonts w:cstheme="minorHAnsi"/>
                    </w:rPr>
                  </w:pPr>
                  <w:r w:rsidRPr="0008170E">
                    <w:rPr>
                      <w:rFonts w:cstheme="minorHAnsi"/>
                    </w:rPr>
                    <w:t>CC2K2:  Educational implications of characteristics of various exceptionalities.</w:t>
                  </w:r>
                </w:p>
                <w:p w:rsidR="00A46D03" w:rsidRPr="0008170E" w:rsidRDefault="00A46D03" w:rsidP="00DB4715">
                  <w:pPr>
                    <w:autoSpaceDE w:val="0"/>
                    <w:autoSpaceDN w:val="0"/>
                    <w:adjustRightInd w:val="0"/>
                    <w:rPr>
                      <w:rFonts w:cstheme="minorHAnsi"/>
                    </w:rPr>
                  </w:pPr>
                  <w:r w:rsidRPr="0008170E">
                    <w:rPr>
                      <w:rFonts w:cstheme="minorHAnsi"/>
                    </w:rPr>
                    <w:t>CC2K3:  Characteristics and effects of the cultural and environmental milieu of the individual with exceptional learning needs and the family.</w:t>
                  </w:r>
                </w:p>
                <w:p w:rsidR="00A46D03" w:rsidRPr="0008170E" w:rsidRDefault="00A46D03" w:rsidP="00DB4715">
                  <w:pPr>
                    <w:autoSpaceDE w:val="0"/>
                    <w:autoSpaceDN w:val="0"/>
                    <w:adjustRightInd w:val="0"/>
                    <w:rPr>
                      <w:rFonts w:cstheme="minorHAnsi"/>
                    </w:rPr>
                  </w:pPr>
                  <w:r w:rsidRPr="0008170E">
                    <w:rPr>
                      <w:rFonts w:cstheme="minorHAnsi"/>
                    </w:rPr>
                    <w:t>CC2K5:  Similarities and differences of individuals with and without exceptional learning needs.</w:t>
                  </w:r>
                </w:p>
                <w:p w:rsidR="00A46D03" w:rsidRPr="0008170E" w:rsidRDefault="00A46D03" w:rsidP="00DB4715">
                  <w:pPr>
                    <w:autoSpaceDE w:val="0"/>
                    <w:autoSpaceDN w:val="0"/>
                    <w:adjustRightInd w:val="0"/>
                    <w:rPr>
                      <w:rFonts w:cstheme="minorHAnsi"/>
                    </w:rPr>
                  </w:pPr>
                  <w:r w:rsidRPr="0008170E">
                    <w:rPr>
                      <w:rFonts w:cstheme="minorHAnsi"/>
                    </w:rPr>
                    <w:t>CC2K6:  Similarities and differences among individuals with exceptional learning needs.</w:t>
                  </w:r>
                </w:p>
                <w:p w:rsidR="00A46D03" w:rsidRPr="0008170E" w:rsidRDefault="00A46D03" w:rsidP="00DB4715">
                  <w:pPr>
                    <w:autoSpaceDE w:val="0"/>
                    <w:autoSpaceDN w:val="0"/>
                    <w:adjustRightInd w:val="0"/>
                    <w:rPr>
                      <w:rFonts w:cstheme="minorHAnsi"/>
                    </w:rPr>
                  </w:pPr>
                  <w:r w:rsidRPr="0008170E">
                    <w:rPr>
                      <w:rFonts w:cstheme="minorHAnsi"/>
                    </w:rPr>
                    <w:t>EC2K3:  Influence of stress and trauma, protective factors and resilience, and supportive relationships on the social and emotional development of young children.</w:t>
                  </w:r>
                </w:p>
                <w:p w:rsidR="00A46D03" w:rsidRPr="0008170E" w:rsidRDefault="00A46D03" w:rsidP="00DB4715">
                  <w:pPr>
                    <w:autoSpaceDE w:val="0"/>
                    <w:autoSpaceDN w:val="0"/>
                    <w:adjustRightInd w:val="0"/>
                    <w:rPr>
                      <w:rFonts w:cstheme="minorHAnsi"/>
                    </w:rPr>
                  </w:pPr>
                  <w:r w:rsidRPr="0008170E">
                    <w:rPr>
                      <w:rFonts w:cstheme="minorHAnsi"/>
                    </w:rPr>
                    <w:t xml:space="preserve">EC2K4:  Significance of </w:t>
                  </w:r>
                  <w:proofErr w:type="spellStart"/>
                  <w:r w:rsidRPr="0008170E">
                    <w:rPr>
                      <w:rFonts w:cstheme="minorHAnsi"/>
                    </w:rPr>
                    <w:t>sociocultural</w:t>
                  </w:r>
                  <w:proofErr w:type="spellEnd"/>
                  <w:r w:rsidRPr="0008170E">
                    <w:rPr>
                      <w:rFonts w:cstheme="minorHAnsi"/>
                    </w:rPr>
                    <w:t xml:space="preserve"> and political contexts for the development and learning of young children who are culturally and linguistically diverse.</w:t>
                  </w:r>
                </w:p>
                <w:p w:rsidR="00A46D03" w:rsidRPr="0008170E" w:rsidRDefault="00A46D03" w:rsidP="00DB4715">
                  <w:pPr>
                    <w:rPr>
                      <w:rFonts w:cstheme="minorHAnsi"/>
                    </w:rPr>
                  </w:pPr>
                </w:p>
                <w:p w:rsidR="00A46D03" w:rsidRPr="0008170E" w:rsidRDefault="00A46D03" w:rsidP="00DB4715">
                  <w:pPr>
                    <w:autoSpaceDE w:val="0"/>
                    <w:autoSpaceDN w:val="0"/>
                    <w:adjustRightInd w:val="0"/>
                    <w:rPr>
                      <w:rFonts w:cstheme="minorHAnsi"/>
                      <w:b/>
                      <w:bCs/>
                    </w:rPr>
                  </w:pPr>
                  <w:r w:rsidRPr="0008170E">
                    <w:rPr>
                      <w:rFonts w:cstheme="minorHAnsi"/>
                      <w:b/>
                      <w:bCs/>
                    </w:rPr>
                    <w:t>Standard #3: Individual Learning Differences</w:t>
                  </w:r>
                </w:p>
                <w:p w:rsidR="00A46D03" w:rsidRPr="0008170E" w:rsidRDefault="00A46D03" w:rsidP="00DB4715">
                  <w:pPr>
                    <w:autoSpaceDE w:val="0"/>
                    <w:autoSpaceDN w:val="0"/>
                    <w:adjustRightInd w:val="0"/>
                    <w:rPr>
                      <w:rFonts w:cstheme="minorHAnsi"/>
                    </w:rPr>
                  </w:pPr>
                  <w:r w:rsidRPr="0008170E">
                    <w:rPr>
                      <w:rFonts w:cstheme="minorHAnsi"/>
                    </w:rPr>
                    <w:t>CC3K1:  Effects an exceptional condition(s) can have on an individual’s life.</w:t>
                  </w:r>
                </w:p>
                <w:p w:rsidR="00A46D03" w:rsidRPr="0008170E" w:rsidRDefault="00A46D03" w:rsidP="00DB4715">
                  <w:pPr>
                    <w:autoSpaceDE w:val="0"/>
                    <w:autoSpaceDN w:val="0"/>
                    <w:adjustRightInd w:val="0"/>
                    <w:rPr>
                      <w:rFonts w:cstheme="minorHAnsi"/>
                    </w:rPr>
                  </w:pPr>
                  <w:r w:rsidRPr="0008170E">
                    <w:rPr>
                      <w:rFonts w:cstheme="minorHAnsi"/>
                    </w:rPr>
                    <w:t>CC3K2:  Impact of learners’ academic and social abilities, attitudes, interests, and values on instruction and career development.</w:t>
                  </w:r>
                </w:p>
                <w:p w:rsidR="00A46D03" w:rsidRPr="0008170E" w:rsidRDefault="00A46D03" w:rsidP="00DB4715">
                  <w:pPr>
                    <w:autoSpaceDE w:val="0"/>
                    <w:autoSpaceDN w:val="0"/>
                    <w:adjustRightInd w:val="0"/>
                    <w:rPr>
                      <w:rFonts w:cstheme="minorHAnsi"/>
                    </w:rPr>
                  </w:pPr>
                  <w:r w:rsidRPr="0008170E">
                    <w:rPr>
                      <w:rFonts w:cstheme="minorHAnsi"/>
                    </w:rPr>
                    <w:t>CC3K3:  Variations in beliefs, traditions, and values across and within cultures and their effects on relationships among individuals with exceptional learning needs, family, and schooling.</w:t>
                  </w:r>
                </w:p>
                <w:p w:rsidR="00A46D03" w:rsidRPr="0008170E" w:rsidRDefault="00A46D03" w:rsidP="00DB4715">
                  <w:pPr>
                    <w:autoSpaceDE w:val="0"/>
                    <w:autoSpaceDN w:val="0"/>
                    <w:adjustRightInd w:val="0"/>
                    <w:rPr>
                      <w:rFonts w:cstheme="minorHAnsi"/>
                    </w:rPr>
                  </w:pPr>
                  <w:r w:rsidRPr="0008170E">
                    <w:rPr>
                      <w:rFonts w:cstheme="minorHAnsi"/>
                    </w:rPr>
                    <w:t>CC3K4:  Cultural perspectives influencing the relationships among families, schools, and communities as related to instruction.</w:t>
                  </w:r>
                </w:p>
                <w:p w:rsidR="00A46D03" w:rsidRPr="0008170E" w:rsidRDefault="00A46D03" w:rsidP="00DB4715">
                  <w:pPr>
                    <w:autoSpaceDE w:val="0"/>
                    <w:autoSpaceDN w:val="0"/>
                    <w:adjustRightInd w:val="0"/>
                    <w:rPr>
                      <w:rFonts w:cstheme="minorHAnsi"/>
                    </w:rPr>
                  </w:pPr>
                  <w:r w:rsidRPr="0008170E">
                    <w:rPr>
                      <w:rFonts w:cstheme="minorHAnsi"/>
                    </w:rPr>
                    <w:t>CC3K5: Differing ways of learning of individuals with exceptional learning needs including those from culturally diverse</w:t>
                  </w:r>
                  <w:r>
                    <w:rPr>
                      <w:rFonts w:cstheme="minorHAnsi"/>
                    </w:rPr>
                    <w:t xml:space="preserve"> </w:t>
                  </w:r>
                  <w:r w:rsidRPr="0008170E">
                    <w:rPr>
                      <w:rFonts w:cstheme="minorHAnsi"/>
                    </w:rPr>
                    <w:t>backgrounds and strategies for addressing these differences.</w:t>
                  </w:r>
                </w:p>
                <w:p w:rsidR="00A46D03" w:rsidRPr="0008170E" w:rsidRDefault="00A46D03" w:rsidP="00DB4715">
                  <w:pPr>
                    <w:autoSpaceDE w:val="0"/>
                    <w:autoSpaceDN w:val="0"/>
                    <w:adjustRightInd w:val="0"/>
                    <w:rPr>
                      <w:rFonts w:cstheme="minorHAnsi"/>
                    </w:rPr>
                  </w:pPr>
                  <w:r w:rsidRPr="0008170E">
                    <w:rPr>
                      <w:rFonts w:cstheme="minorHAnsi"/>
                    </w:rPr>
                    <w:t>EC3S1:  Use intervention strategies with young children and their families that affirm and respect family, cultural, and linguistic</w:t>
                  </w:r>
                  <w:r>
                    <w:rPr>
                      <w:rFonts w:cstheme="minorHAnsi"/>
                    </w:rPr>
                    <w:t xml:space="preserve"> </w:t>
                  </w:r>
                  <w:r w:rsidRPr="0008170E">
                    <w:rPr>
                      <w:rFonts w:cstheme="minorHAnsi"/>
                    </w:rPr>
                    <w:t>diversity.</w:t>
                  </w:r>
                </w:p>
                <w:p w:rsidR="00A46D03" w:rsidRPr="0008170E" w:rsidRDefault="00A46D03" w:rsidP="00DB4715">
                  <w:pPr>
                    <w:rPr>
                      <w:rFonts w:cstheme="minorHAnsi"/>
                      <w:b/>
                      <w:bCs/>
                    </w:rPr>
                  </w:pPr>
                  <w:r w:rsidRPr="0008170E">
                    <w:rPr>
                      <w:rFonts w:cstheme="minorHAnsi"/>
                      <w:b/>
                      <w:bCs/>
                    </w:rPr>
                    <w:t>Standard #4: Instructional Strategies</w:t>
                  </w:r>
                </w:p>
                <w:p w:rsidR="00A46D03" w:rsidRPr="0008170E" w:rsidRDefault="00A46D03" w:rsidP="00DB4715">
                  <w:pPr>
                    <w:rPr>
                      <w:rFonts w:cstheme="minorHAnsi"/>
                    </w:rPr>
                  </w:pPr>
                  <w:r w:rsidRPr="0008170E">
                    <w:rPr>
                      <w:rFonts w:cstheme="minorHAnsi"/>
                    </w:rPr>
                    <w:t>CC4S1 Use strategies to facilitate integration into various settings.</w:t>
                  </w:r>
                </w:p>
                <w:p w:rsidR="00A46D03" w:rsidRPr="0008170E" w:rsidRDefault="00A46D03" w:rsidP="00DB4715">
                  <w:pPr>
                    <w:autoSpaceDE w:val="0"/>
                    <w:autoSpaceDN w:val="0"/>
                    <w:adjustRightInd w:val="0"/>
                    <w:rPr>
                      <w:rFonts w:cstheme="minorHAnsi"/>
                    </w:rPr>
                  </w:pPr>
                  <w:r w:rsidRPr="0008170E">
                    <w:rPr>
                      <w:rFonts w:cstheme="minorHAnsi"/>
                    </w:rPr>
                    <w:t>CC4S2 Teach individuals to use self-assessment, problem-solving, and other cognitive strategies to meet</w:t>
                  </w:r>
                  <w:r>
                    <w:rPr>
                      <w:rFonts w:cstheme="minorHAnsi"/>
                    </w:rPr>
                    <w:t xml:space="preserve"> </w:t>
                  </w:r>
                  <w:r w:rsidRPr="0008170E">
                    <w:rPr>
                      <w:rFonts w:cstheme="minorHAnsi"/>
                    </w:rPr>
                    <w:t>their needs.</w:t>
                  </w:r>
                </w:p>
                <w:p w:rsidR="00A46D03" w:rsidRPr="0008170E" w:rsidRDefault="00A46D03" w:rsidP="00DB4715">
                  <w:pPr>
                    <w:autoSpaceDE w:val="0"/>
                    <w:autoSpaceDN w:val="0"/>
                    <w:adjustRightInd w:val="0"/>
                    <w:rPr>
                      <w:rFonts w:cstheme="minorHAnsi"/>
                    </w:rPr>
                  </w:pPr>
                  <w:r w:rsidRPr="0008170E">
                    <w:rPr>
                      <w:rFonts w:cstheme="minorHAnsi"/>
                    </w:rPr>
                    <w:t>CC4S3 Select, adapt, and use instructional strategies and materials according to characteristics of the</w:t>
                  </w:r>
                </w:p>
                <w:p w:rsidR="00A46D03" w:rsidRPr="0008170E" w:rsidRDefault="00A46D03" w:rsidP="00DB4715">
                  <w:pPr>
                    <w:rPr>
                      <w:rFonts w:cstheme="minorHAnsi"/>
                    </w:rPr>
                  </w:pPr>
                  <w:proofErr w:type="gramStart"/>
                  <w:r w:rsidRPr="0008170E">
                    <w:rPr>
                      <w:rFonts w:cstheme="minorHAnsi"/>
                    </w:rPr>
                    <w:t>individual</w:t>
                  </w:r>
                  <w:proofErr w:type="gramEnd"/>
                  <w:r w:rsidRPr="0008170E">
                    <w:rPr>
                      <w:rFonts w:cstheme="minorHAnsi"/>
                    </w:rPr>
                    <w:t xml:space="preserve"> with exceptional learning needs.</w:t>
                  </w:r>
                </w:p>
                <w:p w:rsidR="00A46D03" w:rsidRPr="0008170E" w:rsidRDefault="00A46D03" w:rsidP="00DB4715">
                  <w:pPr>
                    <w:rPr>
                      <w:rFonts w:cstheme="minorHAnsi"/>
                    </w:rPr>
                  </w:pPr>
                  <w:r w:rsidRPr="0008170E">
                    <w:rPr>
                      <w:rFonts w:cstheme="minorHAnsi"/>
                    </w:rPr>
                    <w:t>C4S4 Use strategies to facilitate maintenance and generalization of skills across learning environments.</w:t>
                  </w:r>
                </w:p>
                <w:p w:rsidR="00A46D03" w:rsidRPr="0008170E" w:rsidRDefault="00A46D03" w:rsidP="00DB4715">
                  <w:pPr>
                    <w:autoSpaceDE w:val="0"/>
                    <w:autoSpaceDN w:val="0"/>
                    <w:adjustRightInd w:val="0"/>
                    <w:rPr>
                      <w:rFonts w:cstheme="minorHAnsi"/>
                    </w:rPr>
                  </w:pPr>
                  <w:r w:rsidRPr="0008170E">
                    <w:rPr>
                      <w:rFonts w:cstheme="minorHAnsi"/>
                    </w:rPr>
                    <w:t>CC4S5 Use procedures to increase the individual’s self-awareness, self-management, self-control, self-reliance,</w:t>
                  </w:r>
                  <w:r>
                    <w:rPr>
                      <w:rFonts w:cstheme="minorHAnsi"/>
                    </w:rPr>
                    <w:t xml:space="preserve"> </w:t>
                  </w:r>
                  <w:r w:rsidRPr="0008170E">
                    <w:rPr>
                      <w:rFonts w:cstheme="minorHAnsi"/>
                    </w:rPr>
                    <w:t>and self-esteem.</w:t>
                  </w:r>
                </w:p>
                <w:p w:rsidR="00A46D03" w:rsidRPr="0008170E" w:rsidRDefault="00A46D03" w:rsidP="00DB4715">
                  <w:pPr>
                    <w:rPr>
                      <w:rFonts w:cstheme="minorHAnsi"/>
                    </w:rPr>
                  </w:pPr>
                  <w:r w:rsidRPr="0008170E">
                    <w:rPr>
                      <w:rFonts w:cstheme="minorHAnsi"/>
                    </w:rPr>
                    <w:t>CC4S6 Use strategies that promote successful transitions for individuals with exceptional learning needs.</w:t>
                  </w:r>
                </w:p>
                <w:p w:rsidR="00A46D03" w:rsidRPr="009A3CB6" w:rsidRDefault="00A46D03" w:rsidP="00DB4715">
                  <w:pPr>
                    <w:autoSpaceDE w:val="0"/>
                    <w:autoSpaceDN w:val="0"/>
                    <w:adjustRightInd w:val="0"/>
                    <w:rPr>
                      <w:rFonts w:cstheme="minorHAnsi"/>
                      <w:b/>
                      <w:bCs/>
                    </w:rPr>
                  </w:pPr>
                  <w:r w:rsidRPr="0008170E">
                    <w:rPr>
                      <w:rFonts w:cstheme="minorHAnsi"/>
                      <w:b/>
                      <w:bCs/>
                    </w:rPr>
                    <w:t>Standard #6: Language</w:t>
                  </w:r>
                </w:p>
                <w:p w:rsidR="00A46D03" w:rsidRPr="0008170E" w:rsidRDefault="00A46D03" w:rsidP="00DB4715">
                  <w:pPr>
                    <w:autoSpaceDE w:val="0"/>
                    <w:autoSpaceDN w:val="0"/>
                    <w:adjustRightInd w:val="0"/>
                    <w:rPr>
                      <w:rFonts w:cstheme="minorHAnsi"/>
                    </w:rPr>
                  </w:pPr>
                  <w:r w:rsidRPr="0008170E">
                    <w:rPr>
                      <w:rFonts w:cstheme="minorHAnsi"/>
                    </w:rPr>
                    <w:t>CC6K2 Characteristics of one’s own culture and use of language and the ways in which these can differ from</w:t>
                  </w:r>
                  <w:r>
                    <w:rPr>
                      <w:rFonts w:cstheme="minorHAnsi"/>
                    </w:rPr>
                    <w:t xml:space="preserve"> </w:t>
                  </w:r>
                  <w:r w:rsidRPr="0008170E">
                    <w:rPr>
                      <w:rFonts w:cstheme="minorHAnsi"/>
                    </w:rPr>
                    <w:t>other cultures and uses of languages.</w:t>
                  </w:r>
                </w:p>
                <w:p w:rsidR="00A46D03" w:rsidRPr="0008170E" w:rsidRDefault="00A46D03" w:rsidP="00DB4715">
                  <w:pPr>
                    <w:autoSpaceDE w:val="0"/>
                    <w:autoSpaceDN w:val="0"/>
                    <w:adjustRightInd w:val="0"/>
                    <w:rPr>
                      <w:rFonts w:cstheme="minorHAnsi"/>
                    </w:rPr>
                  </w:pPr>
                  <w:r w:rsidRPr="0008170E">
                    <w:rPr>
                      <w:rFonts w:cstheme="minorHAnsi"/>
                    </w:rPr>
                    <w:t>CC6K3 Ways of behaving and communicating among cultures that can lead to misinterpretation and</w:t>
                  </w:r>
                </w:p>
                <w:p w:rsidR="00A46D03" w:rsidRPr="0008170E" w:rsidRDefault="00A46D03" w:rsidP="00DB4715">
                  <w:pPr>
                    <w:autoSpaceDE w:val="0"/>
                    <w:autoSpaceDN w:val="0"/>
                    <w:adjustRightInd w:val="0"/>
                    <w:rPr>
                      <w:rFonts w:cstheme="minorHAnsi"/>
                    </w:rPr>
                  </w:pPr>
                  <w:proofErr w:type="gramStart"/>
                  <w:r w:rsidRPr="0008170E">
                    <w:rPr>
                      <w:rFonts w:cstheme="minorHAnsi"/>
                    </w:rPr>
                    <w:t>misunderstanding</w:t>
                  </w:r>
                  <w:proofErr w:type="gramEnd"/>
                  <w:r w:rsidRPr="0008170E">
                    <w:rPr>
                      <w:rFonts w:cstheme="minorHAnsi"/>
                    </w:rPr>
                    <w:t>.</w:t>
                  </w:r>
                </w:p>
                <w:p w:rsidR="00A46D03" w:rsidRPr="0008170E" w:rsidRDefault="00A46D03" w:rsidP="00DB4715">
                  <w:pPr>
                    <w:autoSpaceDE w:val="0"/>
                    <w:autoSpaceDN w:val="0"/>
                    <w:adjustRightInd w:val="0"/>
                    <w:rPr>
                      <w:rFonts w:cstheme="minorHAnsi"/>
                      <w:b/>
                      <w:bCs/>
                    </w:rPr>
                  </w:pPr>
                  <w:r w:rsidRPr="0008170E">
                    <w:rPr>
                      <w:rFonts w:cstheme="minorHAnsi"/>
                      <w:b/>
                      <w:bCs/>
                    </w:rPr>
                    <w:t>Standard #7: Instructional Planning</w:t>
                  </w:r>
                </w:p>
                <w:p w:rsidR="00A46D03" w:rsidRPr="0008170E" w:rsidRDefault="00A46D03" w:rsidP="00DB4715">
                  <w:pPr>
                    <w:autoSpaceDE w:val="0"/>
                    <w:autoSpaceDN w:val="0"/>
                    <w:adjustRightInd w:val="0"/>
                    <w:rPr>
                      <w:rFonts w:cstheme="minorHAnsi"/>
                    </w:rPr>
                  </w:pPr>
                  <w:r w:rsidRPr="0008170E">
                    <w:rPr>
                      <w:rFonts w:cstheme="minorHAnsi"/>
                    </w:rPr>
                    <w:t>CC7K1 Theories and research that form the basis of curriculum development and instructional practice.</w:t>
                  </w:r>
                </w:p>
                <w:p w:rsidR="00A46D03" w:rsidRPr="0008170E" w:rsidRDefault="00A46D03" w:rsidP="00DB4715">
                  <w:pPr>
                    <w:autoSpaceDE w:val="0"/>
                    <w:autoSpaceDN w:val="0"/>
                    <w:adjustRightInd w:val="0"/>
                    <w:rPr>
                      <w:rFonts w:cstheme="minorHAnsi"/>
                    </w:rPr>
                  </w:pPr>
                  <w:r w:rsidRPr="0008170E">
                    <w:rPr>
                      <w:rFonts w:cstheme="minorHAnsi"/>
                    </w:rPr>
                    <w:t>CC7K2 Scope and sequences of general and special curricula.</w:t>
                  </w:r>
                </w:p>
                <w:p w:rsidR="00A46D03" w:rsidRPr="0008170E" w:rsidRDefault="00A46D03" w:rsidP="00DB4715">
                  <w:pPr>
                    <w:autoSpaceDE w:val="0"/>
                    <w:autoSpaceDN w:val="0"/>
                    <w:adjustRightInd w:val="0"/>
                    <w:rPr>
                      <w:rFonts w:cstheme="minorHAnsi"/>
                    </w:rPr>
                  </w:pPr>
                  <w:r w:rsidRPr="0008170E">
                    <w:rPr>
                      <w:rFonts w:cstheme="minorHAnsi"/>
                    </w:rPr>
                    <w:t>CC7K3 National, state or provincial, and local curricula standards.</w:t>
                  </w:r>
                </w:p>
                <w:p w:rsidR="00A46D03" w:rsidRPr="0008170E" w:rsidRDefault="00A46D03" w:rsidP="00DB4715">
                  <w:pPr>
                    <w:autoSpaceDE w:val="0"/>
                    <w:autoSpaceDN w:val="0"/>
                    <w:adjustRightInd w:val="0"/>
                    <w:rPr>
                      <w:rFonts w:cstheme="minorHAnsi"/>
                    </w:rPr>
                  </w:pPr>
                  <w:r w:rsidRPr="0008170E">
                    <w:rPr>
                      <w:rFonts w:cstheme="minorHAnsi"/>
                    </w:rPr>
                    <w:t>CC7K4 Technology for planning and managing the teaching and learning environment.</w:t>
                  </w:r>
                </w:p>
                <w:p w:rsidR="00A46D03" w:rsidRPr="0008170E" w:rsidRDefault="00A46D03" w:rsidP="00DB4715">
                  <w:pPr>
                    <w:autoSpaceDE w:val="0"/>
                    <w:autoSpaceDN w:val="0"/>
                    <w:adjustRightInd w:val="0"/>
                    <w:rPr>
                      <w:rFonts w:cstheme="minorHAnsi"/>
                    </w:rPr>
                  </w:pPr>
                  <w:r w:rsidRPr="0008170E">
                    <w:rPr>
                      <w:rFonts w:cstheme="minorHAnsi"/>
                    </w:rPr>
                    <w:t>CC7S1 Identify and prioritize areas of the general curriculum and accommodations for individuals with</w:t>
                  </w:r>
                  <w:r>
                    <w:rPr>
                      <w:rFonts w:cstheme="minorHAnsi"/>
                    </w:rPr>
                    <w:t xml:space="preserve"> </w:t>
                  </w:r>
                  <w:r w:rsidRPr="0008170E">
                    <w:rPr>
                      <w:rFonts w:cstheme="minorHAnsi"/>
                    </w:rPr>
                    <w:t>exceptional learning needs.</w:t>
                  </w:r>
                </w:p>
                <w:p w:rsidR="00A46D03" w:rsidRPr="0008170E" w:rsidRDefault="00A46D03" w:rsidP="00DB4715">
                  <w:pPr>
                    <w:autoSpaceDE w:val="0"/>
                    <w:autoSpaceDN w:val="0"/>
                    <w:adjustRightInd w:val="0"/>
                    <w:rPr>
                      <w:rFonts w:cstheme="minorHAnsi"/>
                    </w:rPr>
                  </w:pPr>
                  <w:r w:rsidRPr="0008170E">
                    <w:rPr>
                      <w:rFonts w:cstheme="minorHAnsi"/>
                    </w:rPr>
                    <w:lastRenderedPageBreak/>
                    <w:t>CC7S12 Use instructional time effectively.</w:t>
                  </w:r>
                </w:p>
                <w:p w:rsidR="00A46D03" w:rsidRPr="0008170E" w:rsidRDefault="00A46D03" w:rsidP="00DB4715">
                  <w:pPr>
                    <w:autoSpaceDE w:val="0"/>
                    <w:autoSpaceDN w:val="0"/>
                    <w:adjustRightInd w:val="0"/>
                    <w:rPr>
                      <w:rFonts w:cstheme="minorHAnsi"/>
                      <w:b/>
                      <w:bCs/>
                    </w:rPr>
                  </w:pPr>
                  <w:r w:rsidRPr="0008170E">
                    <w:rPr>
                      <w:rFonts w:cstheme="minorHAnsi"/>
                      <w:b/>
                      <w:bCs/>
                    </w:rPr>
                    <w:t>Standard #8: Assessment</w:t>
                  </w:r>
                </w:p>
                <w:p w:rsidR="00A46D03" w:rsidRPr="0008170E" w:rsidRDefault="00A46D03" w:rsidP="00DB4715">
                  <w:pPr>
                    <w:autoSpaceDE w:val="0"/>
                    <w:autoSpaceDN w:val="0"/>
                    <w:adjustRightInd w:val="0"/>
                    <w:rPr>
                      <w:rFonts w:cstheme="minorHAnsi"/>
                    </w:rPr>
                  </w:pPr>
                  <w:proofErr w:type="gramStart"/>
                  <w:r w:rsidRPr="0008170E">
                    <w:rPr>
                      <w:rFonts w:cstheme="minorHAnsi"/>
                    </w:rPr>
                    <w:t>and</w:t>
                  </w:r>
                  <w:proofErr w:type="gramEnd"/>
                  <w:r w:rsidRPr="0008170E">
                    <w:rPr>
                      <w:rFonts w:cstheme="minorHAnsi"/>
                    </w:rPr>
                    <w:t xml:space="preserve"> modifications.</w:t>
                  </w:r>
                </w:p>
                <w:p w:rsidR="00A46D03" w:rsidRPr="0008170E" w:rsidRDefault="00A46D03" w:rsidP="00DB4715">
                  <w:pPr>
                    <w:autoSpaceDE w:val="0"/>
                    <w:autoSpaceDN w:val="0"/>
                    <w:adjustRightInd w:val="0"/>
                    <w:rPr>
                      <w:rFonts w:cstheme="minorHAnsi"/>
                    </w:rPr>
                  </w:pPr>
                  <w:r w:rsidRPr="0008170E">
                    <w:rPr>
                      <w:rFonts w:cstheme="minorHAnsi"/>
                    </w:rPr>
                    <w:t>CC8S1 Gather relevant background information.</w:t>
                  </w:r>
                </w:p>
                <w:p w:rsidR="00A46D03" w:rsidRPr="0008170E" w:rsidRDefault="00A46D03" w:rsidP="00DB4715">
                  <w:pPr>
                    <w:autoSpaceDE w:val="0"/>
                    <w:autoSpaceDN w:val="0"/>
                    <w:adjustRightInd w:val="0"/>
                    <w:rPr>
                      <w:rFonts w:cstheme="minorHAnsi"/>
                    </w:rPr>
                  </w:pPr>
                  <w:r w:rsidRPr="0008170E">
                    <w:rPr>
                      <w:rFonts w:cstheme="minorHAnsi"/>
                    </w:rPr>
                    <w:t>CC8S5 Interpret information from formal and informal assessments.</w:t>
                  </w:r>
                </w:p>
                <w:p w:rsidR="00A46D03" w:rsidRPr="0008170E" w:rsidRDefault="00A46D03" w:rsidP="00DB4715">
                  <w:pPr>
                    <w:autoSpaceDE w:val="0"/>
                    <w:autoSpaceDN w:val="0"/>
                    <w:adjustRightInd w:val="0"/>
                    <w:rPr>
                      <w:rFonts w:cstheme="minorHAnsi"/>
                    </w:rPr>
                  </w:pPr>
                  <w:r w:rsidRPr="0008170E">
                    <w:rPr>
                      <w:rFonts w:cstheme="minorHAnsi"/>
                    </w:rPr>
                    <w:t>CC8S7 Report assessment results to all stakeholders using effective communication skills.</w:t>
                  </w:r>
                </w:p>
                <w:p w:rsidR="00A46D03" w:rsidRPr="0008170E" w:rsidRDefault="00A46D03" w:rsidP="00DB4715">
                  <w:pPr>
                    <w:autoSpaceDE w:val="0"/>
                    <w:autoSpaceDN w:val="0"/>
                    <w:adjustRightInd w:val="0"/>
                    <w:rPr>
                      <w:rFonts w:cstheme="minorHAnsi"/>
                    </w:rPr>
                  </w:pPr>
                  <w:r w:rsidRPr="0008170E">
                    <w:rPr>
                      <w:rFonts w:cstheme="minorHAnsi"/>
                    </w:rPr>
                    <w:t>CC8S8 Evaluate instruction and monitor progress of individuals with exceptional learning needs.</w:t>
                  </w:r>
                </w:p>
                <w:p w:rsidR="00A46D03" w:rsidRPr="0008170E" w:rsidRDefault="00A46D03" w:rsidP="00DB4715">
                  <w:pPr>
                    <w:autoSpaceDE w:val="0"/>
                    <w:autoSpaceDN w:val="0"/>
                    <w:adjustRightInd w:val="0"/>
                    <w:rPr>
                      <w:rFonts w:cstheme="minorHAnsi"/>
                      <w:b/>
                      <w:bCs/>
                    </w:rPr>
                  </w:pPr>
                  <w:r w:rsidRPr="0008170E">
                    <w:rPr>
                      <w:rFonts w:cstheme="minorHAnsi"/>
                      <w:b/>
                      <w:bCs/>
                    </w:rPr>
                    <w:t>Standard #9: Professional and Ethical Practice</w:t>
                  </w:r>
                </w:p>
                <w:p w:rsidR="00A46D03" w:rsidRPr="0008170E" w:rsidRDefault="00A46D03" w:rsidP="00DB4715">
                  <w:pPr>
                    <w:autoSpaceDE w:val="0"/>
                    <w:autoSpaceDN w:val="0"/>
                    <w:adjustRightInd w:val="0"/>
                    <w:rPr>
                      <w:rFonts w:cstheme="minorHAnsi"/>
                    </w:rPr>
                  </w:pPr>
                  <w:r w:rsidRPr="0008170E">
                    <w:rPr>
                      <w:rFonts w:cstheme="minorHAnsi"/>
                    </w:rPr>
                    <w:t xml:space="preserve">CC9K1 Personal cultural biases and differences that affect </w:t>
                  </w:r>
                  <w:proofErr w:type="gramStart"/>
                  <w:r w:rsidRPr="0008170E">
                    <w:rPr>
                      <w:rFonts w:cstheme="minorHAnsi"/>
                    </w:rPr>
                    <w:t>one’s</w:t>
                  </w:r>
                  <w:proofErr w:type="gramEnd"/>
                  <w:r w:rsidRPr="0008170E">
                    <w:rPr>
                      <w:rFonts w:cstheme="minorHAnsi"/>
                    </w:rPr>
                    <w:t xml:space="preserve"> teaching.</w:t>
                  </w:r>
                </w:p>
                <w:p w:rsidR="00A46D03" w:rsidRPr="0008170E" w:rsidRDefault="00A46D03" w:rsidP="00DB4715">
                  <w:pPr>
                    <w:autoSpaceDE w:val="0"/>
                    <w:autoSpaceDN w:val="0"/>
                    <w:adjustRightInd w:val="0"/>
                    <w:rPr>
                      <w:rFonts w:cstheme="minorHAnsi"/>
                    </w:rPr>
                  </w:pPr>
                  <w:r w:rsidRPr="0008170E">
                    <w:rPr>
                      <w:rFonts w:cstheme="minorHAnsi"/>
                    </w:rPr>
                    <w:t>CC9K2 Importance of the teacher serving as a model for individuals with exceptional learning needs.</w:t>
                  </w:r>
                </w:p>
                <w:p w:rsidR="00A46D03" w:rsidRPr="0008170E" w:rsidRDefault="00A46D03" w:rsidP="00DB4715">
                  <w:pPr>
                    <w:autoSpaceDE w:val="0"/>
                    <w:autoSpaceDN w:val="0"/>
                    <w:adjustRightInd w:val="0"/>
                    <w:rPr>
                      <w:rFonts w:cstheme="minorHAnsi"/>
                    </w:rPr>
                  </w:pPr>
                  <w:r w:rsidRPr="0008170E">
                    <w:rPr>
                      <w:rFonts w:cstheme="minorHAnsi"/>
                    </w:rPr>
                    <w:t>CC9K4 Methods to remain current regarding research-validated practice.</w:t>
                  </w:r>
                </w:p>
                <w:p w:rsidR="00A46D03" w:rsidRPr="0008170E" w:rsidRDefault="00A46D03" w:rsidP="00DB4715">
                  <w:pPr>
                    <w:autoSpaceDE w:val="0"/>
                    <w:autoSpaceDN w:val="0"/>
                    <w:adjustRightInd w:val="0"/>
                    <w:rPr>
                      <w:rFonts w:cstheme="minorHAnsi"/>
                    </w:rPr>
                  </w:pPr>
                  <w:r w:rsidRPr="0008170E">
                    <w:rPr>
                      <w:rFonts w:cstheme="minorHAnsi"/>
                    </w:rPr>
                    <w:t>CC9S1 Practice within the CEC Code of Ethics and other standards of the profession.</w:t>
                  </w:r>
                </w:p>
                <w:p w:rsidR="00A46D03" w:rsidRPr="0008170E" w:rsidRDefault="00A46D03" w:rsidP="00DB4715">
                  <w:pPr>
                    <w:autoSpaceDE w:val="0"/>
                    <w:autoSpaceDN w:val="0"/>
                    <w:adjustRightInd w:val="0"/>
                    <w:rPr>
                      <w:rFonts w:cstheme="minorHAnsi"/>
                    </w:rPr>
                  </w:pPr>
                  <w:r w:rsidRPr="0008170E">
                    <w:rPr>
                      <w:rFonts w:cstheme="minorHAnsi"/>
                    </w:rPr>
                    <w:t>CC9S2 Uphold high standards of competence and integrity and exercise sound judgment in the practice of</w:t>
                  </w:r>
                  <w:r>
                    <w:rPr>
                      <w:rFonts w:cstheme="minorHAnsi"/>
                    </w:rPr>
                    <w:t xml:space="preserve"> </w:t>
                  </w:r>
                  <w:r w:rsidRPr="0008170E">
                    <w:rPr>
                      <w:rFonts w:cstheme="minorHAnsi"/>
                    </w:rPr>
                    <w:t>the professional.</w:t>
                  </w:r>
                </w:p>
                <w:p w:rsidR="00A46D03" w:rsidRPr="0008170E" w:rsidRDefault="00A46D03" w:rsidP="00DB4715">
                  <w:pPr>
                    <w:autoSpaceDE w:val="0"/>
                    <w:autoSpaceDN w:val="0"/>
                    <w:adjustRightInd w:val="0"/>
                    <w:rPr>
                      <w:rFonts w:cstheme="minorHAnsi"/>
                    </w:rPr>
                  </w:pPr>
                  <w:r w:rsidRPr="0008170E">
                    <w:rPr>
                      <w:rFonts w:cstheme="minorHAnsi"/>
                    </w:rPr>
                    <w:t>CC9S6 Demonstrate sensitivity for the culture, language, religion, gender, disability, socioeconomic status,</w:t>
                  </w:r>
                  <w:r>
                    <w:rPr>
                      <w:rFonts w:cstheme="minorHAnsi"/>
                    </w:rPr>
                    <w:t xml:space="preserve"> </w:t>
                  </w:r>
                  <w:r w:rsidRPr="0008170E">
                    <w:rPr>
                      <w:rFonts w:cstheme="minorHAnsi"/>
                    </w:rPr>
                    <w:t>and sexual orientation of individuals.</w:t>
                  </w:r>
                </w:p>
                <w:p w:rsidR="00A46D03" w:rsidRPr="0008170E" w:rsidRDefault="00A46D03" w:rsidP="00DB4715">
                  <w:pPr>
                    <w:autoSpaceDE w:val="0"/>
                    <w:autoSpaceDN w:val="0"/>
                    <w:adjustRightInd w:val="0"/>
                    <w:rPr>
                      <w:rFonts w:cstheme="minorHAnsi"/>
                    </w:rPr>
                  </w:pPr>
                  <w:r w:rsidRPr="0008170E">
                    <w:rPr>
                      <w:rFonts w:cstheme="minorHAnsi"/>
                    </w:rPr>
                    <w:t xml:space="preserve">CC9S7 Practice within one’s skill </w:t>
                  </w:r>
                  <w:proofErr w:type="gramStart"/>
                  <w:r w:rsidRPr="0008170E">
                    <w:rPr>
                      <w:rFonts w:cstheme="minorHAnsi"/>
                    </w:rPr>
                    <w:t>limit</w:t>
                  </w:r>
                  <w:proofErr w:type="gramEnd"/>
                  <w:r w:rsidRPr="0008170E">
                    <w:rPr>
                      <w:rFonts w:cstheme="minorHAnsi"/>
                    </w:rPr>
                    <w:t xml:space="preserve"> and obtain assistance as needed.</w:t>
                  </w:r>
                </w:p>
                <w:p w:rsidR="00A46D03" w:rsidRPr="0008170E" w:rsidRDefault="00A46D03" w:rsidP="00DB4715">
                  <w:pPr>
                    <w:autoSpaceDE w:val="0"/>
                    <w:autoSpaceDN w:val="0"/>
                    <w:adjustRightInd w:val="0"/>
                    <w:rPr>
                      <w:rFonts w:cstheme="minorHAnsi"/>
                    </w:rPr>
                  </w:pPr>
                  <w:r w:rsidRPr="0008170E">
                    <w:rPr>
                      <w:rFonts w:cstheme="minorHAnsi"/>
                    </w:rPr>
                    <w:t>CC9S8 Use verbal, nonverbal, and written language effectively.</w:t>
                  </w:r>
                </w:p>
                <w:p w:rsidR="00A46D03" w:rsidRPr="0008170E" w:rsidRDefault="00A46D03" w:rsidP="00DB4715">
                  <w:pPr>
                    <w:autoSpaceDE w:val="0"/>
                    <w:autoSpaceDN w:val="0"/>
                    <w:adjustRightInd w:val="0"/>
                    <w:rPr>
                      <w:rFonts w:cstheme="minorHAnsi"/>
                    </w:rPr>
                  </w:pPr>
                  <w:r w:rsidRPr="0008170E">
                    <w:rPr>
                      <w:rFonts w:cstheme="minorHAnsi"/>
                    </w:rPr>
                    <w:t>CC9S10 Access information on exceptionalities.</w:t>
                  </w:r>
                </w:p>
                <w:p w:rsidR="00A46D03" w:rsidRPr="0008170E" w:rsidRDefault="00A46D03" w:rsidP="00DB4715">
                  <w:pPr>
                    <w:autoSpaceDE w:val="0"/>
                    <w:autoSpaceDN w:val="0"/>
                    <w:adjustRightInd w:val="0"/>
                    <w:rPr>
                      <w:rFonts w:cstheme="minorHAnsi"/>
                    </w:rPr>
                  </w:pPr>
                  <w:r w:rsidRPr="0008170E">
                    <w:rPr>
                      <w:rFonts w:cstheme="minorHAnsi"/>
                    </w:rPr>
                    <w:t>CC9S11 Reflect on one’s practice to improve instruction and guide professional growth.</w:t>
                  </w:r>
                </w:p>
                <w:p w:rsidR="00A46D03" w:rsidRPr="0008170E" w:rsidRDefault="00A46D03" w:rsidP="00DB4715">
                  <w:pPr>
                    <w:autoSpaceDE w:val="0"/>
                    <w:autoSpaceDN w:val="0"/>
                    <w:adjustRightInd w:val="0"/>
                    <w:rPr>
                      <w:rFonts w:cstheme="minorHAnsi"/>
                    </w:rPr>
                  </w:pPr>
                  <w:r w:rsidRPr="0008170E">
                    <w:rPr>
                      <w:rFonts w:cstheme="minorHAnsi"/>
                    </w:rPr>
                    <w:t xml:space="preserve">EC9S4 Apply models of </w:t>
                  </w:r>
                  <w:r>
                    <w:rPr>
                      <w:rFonts w:cstheme="minorHAnsi"/>
                    </w:rPr>
                    <w:t>team process in early childhood</w:t>
                  </w:r>
                </w:p>
                <w:p w:rsidR="00A46D03" w:rsidRPr="0008170E" w:rsidRDefault="00A46D03" w:rsidP="00DB4715">
                  <w:pPr>
                    <w:numPr>
                      <w:ilvl w:val="0"/>
                      <w:numId w:val="2"/>
                    </w:numPr>
                    <w:rPr>
                      <w:rFonts w:cstheme="minorHAnsi"/>
                    </w:rPr>
                  </w:pPr>
                  <w:r w:rsidRPr="0008170E">
                    <w:rPr>
                      <w:rFonts w:cstheme="minorHAnsi"/>
                    </w:rPr>
                    <w:t>Collaborative Assessment Log will provide a collaborative forum for reflection and discussion of professional goals</w:t>
                  </w:r>
                  <w:proofErr w:type="gramStart"/>
                  <w:r w:rsidRPr="0008170E">
                    <w:rPr>
                      <w:rFonts w:cstheme="minorHAnsi"/>
                    </w:rPr>
                    <w:t>.</w:t>
                  </w:r>
                  <w:r w:rsidRPr="0008170E">
                    <w:rPr>
                      <w:rFonts w:eastAsia="Times New Roman" w:cstheme="minorHAnsi"/>
                    </w:rPr>
                    <w:t>.</w:t>
                  </w:r>
                  <w:proofErr w:type="gramEnd"/>
                  <w:r w:rsidRPr="0008170E">
                    <w:rPr>
                      <w:rFonts w:eastAsia="Times New Roman" w:cstheme="minorHAnsi"/>
                    </w:rPr>
                    <w:t xml:space="preserve"> CEC standards 1, 5 6, 9 &amp; 10.</w:t>
                  </w:r>
                </w:p>
                <w:p w:rsidR="00A46D03" w:rsidRPr="0008170E" w:rsidRDefault="00A46D03" w:rsidP="00DB4715">
                  <w:pPr>
                    <w:autoSpaceDE w:val="0"/>
                    <w:autoSpaceDN w:val="0"/>
                    <w:adjustRightInd w:val="0"/>
                    <w:rPr>
                      <w:rFonts w:cstheme="minorHAnsi"/>
                      <w:b/>
                      <w:bCs/>
                    </w:rPr>
                  </w:pPr>
                  <w:r w:rsidRPr="0008170E">
                    <w:rPr>
                      <w:rFonts w:cstheme="minorHAnsi"/>
                      <w:b/>
                      <w:bCs/>
                    </w:rPr>
                    <w:t>Standard #1: Foundations</w:t>
                  </w:r>
                </w:p>
                <w:p w:rsidR="00A46D03" w:rsidRPr="0008170E" w:rsidRDefault="00A46D03" w:rsidP="00DB4715">
                  <w:pPr>
                    <w:autoSpaceDE w:val="0"/>
                    <w:autoSpaceDN w:val="0"/>
                    <w:adjustRightInd w:val="0"/>
                    <w:rPr>
                      <w:rFonts w:cstheme="minorHAnsi"/>
                    </w:rPr>
                  </w:pPr>
                  <w:r w:rsidRPr="0008170E">
                    <w:rPr>
                      <w:rFonts w:cstheme="minorHAnsi"/>
                    </w:rPr>
                    <w:t>CC1K4:  Rights and responsibilities of students, parents, teachers, and other professionals, and schools related to exceptional learning needs.</w:t>
                  </w:r>
                </w:p>
                <w:p w:rsidR="00A46D03" w:rsidRPr="0008170E" w:rsidRDefault="00A46D03" w:rsidP="00DB4715">
                  <w:pPr>
                    <w:autoSpaceDE w:val="0"/>
                    <w:autoSpaceDN w:val="0"/>
                    <w:adjustRightInd w:val="0"/>
                    <w:rPr>
                      <w:rFonts w:cstheme="minorHAnsi"/>
                    </w:rPr>
                  </w:pPr>
                  <w:r w:rsidRPr="0008170E">
                    <w:rPr>
                      <w:rFonts w:cstheme="minorHAnsi"/>
                    </w:rPr>
                    <w:t>CC1K5:  Issues in definition and identification of individuals with exceptional learning needs, including those from culturally and linguistically diverse backgrounds.</w:t>
                  </w:r>
                </w:p>
                <w:p w:rsidR="00A46D03" w:rsidRPr="0008170E" w:rsidRDefault="00A46D03" w:rsidP="00DB4715">
                  <w:pPr>
                    <w:autoSpaceDE w:val="0"/>
                    <w:autoSpaceDN w:val="0"/>
                    <w:adjustRightInd w:val="0"/>
                    <w:rPr>
                      <w:rFonts w:cstheme="minorHAnsi"/>
                    </w:rPr>
                  </w:pPr>
                  <w:r w:rsidRPr="0008170E">
                    <w:rPr>
                      <w:rFonts w:cstheme="minorHAnsi"/>
                    </w:rPr>
                    <w:t>CC1K9:  Impact of the dominant culture on shaping schools and the individuals who study and work in them.</w:t>
                  </w:r>
                </w:p>
                <w:p w:rsidR="00A46D03" w:rsidRPr="0008170E" w:rsidRDefault="00A46D03" w:rsidP="00DB4715">
                  <w:pPr>
                    <w:rPr>
                      <w:rFonts w:cstheme="minorHAnsi"/>
                      <w:b/>
                      <w:bCs/>
                    </w:rPr>
                  </w:pPr>
                  <w:r w:rsidRPr="0008170E">
                    <w:rPr>
                      <w:rFonts w:cstheme="minorHAnsi"/>
                      <w:b/>
                      <w:bCs/>
                    </w:rPr>
                    <w:t>Standard #5: Learning Environments and Social Interactions</w:t>
                  </w:r>
                </w:p>
                <w:p w:rsidR="00A46D03" w:rsidRPr="0008170E" w:rsidRDefault="00A46D03" w:rsidP="00DB4715">
                  <w:pPr>
                    <w:rPr>
                      <w:rFonts w:cstheme="minorHAnsi"/>
                    </w:rPr>
                  </w:pPr>
                  <w:r w:rsidRPr="0008170E">
                    <w:rPr>
                      <w:rFonts w:cstheme="minorHAnsi"/>
                    </w:rPr>
                    <w:t>CC5K1 Demands of learning environments.</w:t>
                  </w:r>
                </w:p>
                <w:p w:rsidR="00A46D03" w:rsidRPr="0008170E" w:rsidRDefault="00A46D03" w:rsidP="00DB4715">
                  <w:pPr>
                    <w:autoSpaceDE w:val="0"/>
                    <w:autoSpaceDN w:val="0"/>
                    <w:adjustRightInd w:val="0"/>
                    <w:rPr>
                      <w:rFonts w:cstheme="minorHAnsi"/>
                    </w:rPr>
                  </w:pPr>
                  <w:r w:rsidRPr="0008170E">
                    <w:rPr>
                      <w:rFonts w:cstheme="minorHAnsi"/>
                    </w:rPr>
                    <w:t>CC5K2 Basic classroom management theories and strategies for individuals with exceptional learning needs.</w:t>
                  </w:r>
                </w:p>
                <w:p w:rsidR="00A46D03" w:rsidRPr="0008170E" w:rsidRDefault="00A46D03" w:rsidP="00DB4715">
                  <w:pPr>
                    <w:autoSpaceDE w:val="0"/>
                    <w:autoSpaceDN w:val="0"/>
                    <w:adjustRightInd w:val="0"/>
                    <w:rPr>
                      <w:rFonts w:cstheme="minorHAnsi"/>
                    </w:rPr>
                  </w:pPr>
                  <w:r w:rsidRPr="0008170E">
                    <w:rPr>
                      <w:rFonts w:cstheme="minorHAnsi"/>
                    </w:rPr>
                    <w:t>CC5K4 Teacher attitudes and behaviors that influence behavior of individuals with exceptional learning</w:t>
                  </w:r>
                  <w:r>
                    <w:rPr>
                      <w:rFonts w:cstheme="minorHAnsi"/>
                    </w:rPr>
                    <w:t xml:space="preserve"> </w:t>
                  </w:r>
                  <w:r w:rsidRPr="0008170E">
                    <w:rPr>
                      <w:rFonts w:cstheme="minorHAnsi"/>
                    </w:rPr>
                    <w:t>needs.</w:t>
                  </w:r>
                </w:p>
                <w:p w:rsidR="00A46D03" w:rsidRPr="0008170E" w:rsidRDefault="00A46D03" w:rsidP="00DB4715">
                  <w:pPr>
                    <w:autoSpaceDE w:val="0"/>
                    <w:autoSpaceDN w:val="0"/>
                    <w:adjustRightInd w:val="0"/>
                    <w:rPr>
                      <w:rFonts w:cstheme="minorHAnsi"/>
                    </w:rPr>
                  </w:pPr>
                  <w:r w:rsidRPr="0008170E">
                    <w:rPr>
                      <w:rFonts w:cstheme="minorHAnsi"/>
                    </w:rPr>
                    <w:t>CC5K5 Social skills needed for educational and other environments.</w:t>
                  </w:r>
                </w:p>
                <w:p w:rsidR="00A46D03" w:rsidRPr="0008170E" w:rsidRDefault="00A46D03" w:rsidP="00DB4715">
                  <w:pPr>
                    <w:autoSpaceDE w:val="0"/>
                    <w:autoSpaceDN w:val="0"/>
                    <w:adjustRightInd w:val="0"/>
                    <w:rPr>
                      <w:rFonts w:cstheme="minorHAnsi"/>
                    </w:rPr>
                  </w:pPr>
                  <w:r w:rsidRPr="0008170E">
                    <w:rPr>
                      <w:rFonts w:cstheme="minorHAnsi"/>
                    </w:rPr>
                    <w:t>CC5K7 Strategies for preparing individuals to live harmoniously and productively in a culturally diverse</w:t>
                  </w:r>
                  <w:r>
                    <w:rPr>
                      <w:rFonts w:cstheme="minorHAnsi"/>
                    </w:rPr>
                    <w:t xml:space="preserve"> </w:t>
                  </w:r>
                  <w:r w:rsidRPr="0008170E">
                    <w:rPr>
                      <w:rFonts w:cstheme="minorHAnsi"/>
                    </w:rPr>
                    <w:t>world.</w:t>
                  </w:r>
                </w:p>
                <w:p w:rsidR="00A46D03" w:rsidRPr="0008170E" w:rsidRDefault="00A46D03" w:rsidP="00DB4715">
                  <w:pPr>
                    <w:autoSpaceDE w:val="0"/>
                    <w:autoSpaceDN w:val="0"/>
                    <w:adjustRightInd w:val="0"/>
                    <w:rPr>
                      <w:rFonts w:cstheme="minorHAnsi"/>
                    </w:rPr>
                  </w:pPr>
                  <w:r w:rsidRPr="0008170E">
                    <w:rPr>
                      <w:rFonts w:cstheme="minorHAnsi"/>
                    </w:rPr>
                    <w:t>CC5K8 Ways to create learning environments that allow individuals to retain and appreciate their own and</w:t>
                  </w:r>
                  <w:r>
                    <w:rPr>
                      <w:rFonts w:cstheme="minorHAnsi"/>
                    </w:rPr>
                    <w:t xml:space="preserve"> </w:t>
                  </w:r>
                  <w:r w:rsidRPr="0008170E">
                    <w:rPr>
                      <w:rFonts w:cstheme="minorHAnsi"/>
                    </w:rPr>
                    <w:t>each others’ respective language and cultural heritage.</w:t>
                  </w:r>
                </w:p>
                <w:p w:rsidR="00A46D03" w:rsidRPr="0008170E" w:rsidRDefault="00A46D03" w:rsidP="00DB4715">
                  <w:pPr>
                    <w:autoSpaceDE w:val="0"/>
                    <w:autoSpaceDN w:val="0"/>
                    <w:adjustRightInd w:val="0"/>
                    <w:rPr>
                      <w:rFonts w:cstheme="minorHAnsi"/>
                    </w:rPr>
                  </w:pPr>
                  <w:r w:rsidRPr="0008170E">
                    <w:rPr>
                      <w:rFonts w:cstheme="minorHAnsi"/>
                    </w:rPr>
                    <w:t>CC5K9 Ways specific cultures are negatively stereotyped.</w:t>
                  </w:r>
                </w:p>
                <w:p w:rsidR="00A46D03" w:rsidRPr="0008170E" w:rsidRDefault="00A46D03" w:rsidP="00DB4715">
                  <w:pPr>
                    <w:autoSpaceDE w:val="0"/>
                    <w:autoSpaceDN w:val="0"/>
                    <w:adjustRightInd w:val="0"/>
                    <w:rPr>
                      <w:rFonts w:cstheme="minorHAnsi"/>
                    </w:rPr>
                  </w:pPr>
                  <w:r w:rsidRPr="0008170E">
                    <w:rPr>
                      <w:rFonts w:cstheme="minorHAnsi"/>
                    </w:rPr>
                    <w:t>CC5K10 Strategies used by diverse populations to cope with a legacy of former and continuing racism.</w:t>
                  </w:r>
                </w:p>
                <w:p w:rsidR="00A46D03" w:rsidRPr="0008170E" w:rsidRDefault="00A46D03" w:rsidP="00DB4715">
                  <w:pPr>
                    <w:autoSpaceDE w:val="0"/>
                    <w:autoSpaceDN w:val="0"/>
                    <w:adjustRightInd w:val="0"/>
                    <w:rPr>
                      <w:rFonts w:cstheme="minorHAnsi"/>
                    </w:rPr>
                  </w:pPr>
                  <w:r w:rsidRPr="0008170E">
                    <w:rPr>
                      <w:rFonts w:cstheme="minorHAnsi"/>
                    </w:rPr>
                    <w:t>CC5S1 Create a safe, equitable, positive, and supportive learning environment in which diversities are</w:t>
                  </w:r>
                </w:p>
                <w:p w:rsidR="00A46D03" w:rsidRPr="0008170E" w:rsidRDefault="00A46D03" w:rsidP="00DB4715">
                  <w:pPr>
                    <w:autoSpaceDE w:val="0"/>
                    <w:autoSpaceDN w:val="0"/>
                    <w:adjustRightInd w:val="0"/>
                    <w:rPr>
                      <w:rFonts w:cstheme="minorHAnsi"/>
                    </w:rPr>
                  </w:pPr>
                  <w:proofErr w:type="gramStart"/>
                  <w:r w:rsidRPr="0008170E">
                    <w:rPr>
                      <w:rFonts w:cstheme="minorHAnsi"/>
                    </w:rPr>
                    <w:t>valued</w:t>
                  </w:r>
                  <w:proofErr w:type="gramEnd"/>
                  <w:r w:rsidRPr="0008170E">
                    <w:rPr>
                      <w:rFonts w:cstheme="minorHAnsi"/>
                    </w:rPr>
                    <w:t>.</w:t>
                  </w:r>
                </w:p>
                <w:p w:rsidR="00A46D03" w:rsidRPr="0008170E" w:rsidRDefault="00A46D03" w:rsidP="00DB4715">
                  <w:pPr>
                    <w:autoSpaceDE w:val="0"/>
                    <w:autoSpaceDN w:val="0"/>
                    <w:adjustRightInd w:val="0"/>
                    <w:rPr>
                      <w:rFonts w:cstheme="minorHAnsi"/>
                    </w:rPr>
                  </w:pPr>
                  <w:r w:rsidRPr="0008170E">
                    <w:rPr>
                      <w:rFonts w:cstheme="minorHAnsi"/>
                    </w:rPr>
                    <w:t>CC5S2 Identify realistic expectations for personal and social behavior in various settings.</w:t>
                  </w:r>
                </w:p>
                <w:p w:rsidR="00A46D03" w:rsidRPr="0008170E" w:rsidRDefault="00A46D03" w:rsidP="00DB4715">
                  <w:pPr>
                    <w:autoSpaceDE w:val="0"/>
                    <w:autoSpaceDN w:val="0"/>
                    <w:adjustRightInd w:val="0"/>
                    <w:rPr>
                      <w:rFonts w:cstheme="minorHAnsi"/>
                    </w:rPr>
                  </w:pPr>
                  <w:r w:rsidRPr="0008170E">
                    <w:rPr>
                      <w:rFonts w:cstheme="minorHAnsi"/>
                    </w:rPr>
                    <w:t>CC5S3 Identify supports needed for integration into various program placements.</w:t>
                  </w:r>
                </w:p>
                <w:p w:rsidR="00A46D03" w:rsidRPr="0008170E" w:rsidRDefault="00A46D03" w:rsidP="00DB4715">
                  <w:pPr>
                    <w:autoSpaceDE w:val="0"/>
                    <w:autoSpaceDN w:val="0"/>
                    <w:adjustRightInd w:val="0"/>
                    <w:rPr>
                      <w:rFonts w:cstheme="minorHAnsi"/>
                    </w:rPr>
                  </w:pPr>
                  <w:r w:rsidRPr="0008170E">
                    <w:rPr>
                      <w:rFonts w:cstheme="minorHAnsi"/>
                    </w:rPr>
                    <w:lastRenderedPageBreak/>
                    <w:t>CC5S7 Establish and maintain rapport with individuals with and without exceptional learning needs.</w:t>
                  </w:r>
                </w:p>
                <w:p w:rsidR="00A46D03" w:rsidRPr="0008170E" w:rsidRDefault="00A46D03" w:rsidP="00DB4715">
                  <w:pPr>
                    <w:autoSpaceDE w:val="0"/>
                    <w:autoSpaceDN w:val="0"/>
                    <w:adjustRightInd w:val="0"/>
                    <w:rPr>
                      <w:rFonts w:cstheme="minorHAnsi"/>
                    </w:rPr>
                  </w:pPr>
                  <w:r w:rsidRPr="0008170E">
                    <w:rPr>
                      <w:rFonts w:cstheme="minorHAnsi"/>
                    </w:rPr>
                    <w:t>CC5S11 Use the least intensive behavior management strategy consistent with the needs of the individual</w:t>
                  </w:r>
                  <w:r>
                    <w:rPr>
                      <w:rFonts w:cstheme="minorHAnsi"/>
                    </w:rPr>
                    <w:t xml:space="preserve"> </w:t>
                  </w:r>
                  <w:r w:rsidRPr="0008170E">
                    <w:rPr>
                      <w:rFonts w:cstheme="minorHAnsi"/>
                    </w:rPr>
                    <w:t>with exceptional learning needs.</w:t>
                  </w:r>
                </w:p>
                <w:p w:rsidR="00A46D03" w:rsidRPr="0008170E" w:rsidRDefault="00A46D03" w:rsidP="00DB4715">
                  <w:pPr>
                    <w:autoSpaceDE w:val="0"/>
                    <w:autoSpaceDN w:val="0"/>
                    <w:adjustRightInd w:val="0"/>
                    <w:rPr>
                      <w:rFonts w:cstheme="minorHAnsi"/>
                      <w:b/>
                      <w:bCs/>
                    </w:rPr>
                  </w:pPr>
                  <w:r w:rsidRPr="0008170E">
                    <w:rPr>
                      <w:rFonts w:cstheme="minorHAnsi"/>
                      <w:b/>
                      <w:bCs/>
                    </w:rPr>
                    <w:t>Standard #6: Language</w:t>
                  </w:r>
                </w:p>
                <w:p w:rsidR="00A46D03" w:rsidRPr="0008170E" w:rsidRDefault="00A46D03" w:rsidP="00DB4715">
                  <w:pPr>
                    <w:autoSpaceDE w:val="0"/>
                    <w:autoSpaceDN w:val="0"/>
                    <w:adjustRightInd w:val="0"/>
                    <w:rPr>
                      <w:rFonts w:cstheme="minorHAnsi"/>
                    </w:rPr>
                  </w:pPr>
                  <w:r w:rsidRPr="0008170E">
                    <w:rPr>
                      <w:rFonts w:cstheme="minorHAnsi"/>
                    </w:rPr>
                    <w:t>CC6K1 Effects of cultural and linguistic differences on growth and development.</w:t>
                  </w:r>
                </w:p>
                <w:p w:rsidR="00A46D03" w:rsidRPr="0008170E" w:rsidRDefault="00A46D03" w:rsidP="00DB4715">
                  <w:pPr>
                    <w:autoSpaceDE w:val="0"/>
                    <w:autoSpaceDN w:val="0"/>
                    <w:adjustRightInd w:val="0"/>
                    <w:rPr>
                      <w:rFonts w:cstheme="minorHAnsi"/>
                    </w:rPr>
                  </w:pPr>
                  <w:r w:rsidRPr="0008170E">
                    <w:rPr>
                      <w:rFonts w:cstheme="minorHAnsi"/>
                    </w:rPr>
                    <w:t>CC6K2 Characteristics of one’s own culture and use of language and the ways in which these can differ from</w:t>
                  </w:r>
                  <w:r>
                    <w:rPr>
                      <w:rFonts w:cstheme="minorHAnsi"/>
                    </w:rPr>
                    <w:t xml:space="preserve"> </w:t>
                  </w:r>
                  <w:r w:rsidRPr="0008170E">
                    <w:rPr>
                      <w:rFonts w:cstheme="minorHAnsi"/>
                    </w:rPr>
                    <w:t>other cultures and uses of languages.</w:t>
                  </w:r>
                </w:p>
                <w:p w:rsidR="00A46D03" w:rsidRPr="0008170E" w:rsidRDefault="00A46D03" w:rsidP="00DB4715">
                  <w:pPr>
                    <w:autoSpaceDE w:val="0"/>
                    <w:autoSpaceDN w:val="0"/>
                    <w:adjustRightInd w:val="0"/>
                    <w:rPr>
                      <w:rFonts w:cstheme="minorHAnsi"/>
                    </w:rPr>
                  </w:pPr>
                  <w:r w:rsidRPr="0008170E">
                    <w:rPr>
                      <w:rFonts w:cstheme="minorHAnsi"/>
                    </w:rPr>
                    <w:t>CC6K3 Ways of behaving and communicating among cultures that can lead to misinterpretation and</w:t>
                  </w:r>
                </w:p>
                <w:p w:rsidR="00A46D03" w:rsidRPr="0008170E" w:rsidRDefault="00A46D03" w:rsidP="00DB4715">
                  <w:pPr>
                    <w:autoSpaceDE w:val="0"/>
                    <w:autoSpaceDN w:val="0"/>
                    <w:adjustRightInd w:val="0"/>
                    <w:rPr>
                      <w:rFonts w:cstheme="minorHAnsi"/>
                    </w:rPr>
                  </w:pPr>
                  <w:proofErr w:type="gramStart"/>
                  <w:r w:rsidRPr="0008170E">
                    <w:rPr>
                      <w:rFonts w:cstheme="minorHAnsi"/>
                    </w:rPr>
                    <w:t>misunderstanding</w:t>
                  </w:r>
                  <w:proofErr w:type="gramEnd"/>
                  <w:r w:rsidRPr="0008170E">
                    <w:rPr>
                      <w:rFonts w:cstheme="minorHAnsi"/>
                    </w:rPr>
                    <w:t>.</w:t>
                  </w:r>
                </w:p>
                <w:p w:rsidR="00A46D03" w:rsidRPr="0008170E" w:rsidRDefault="00A46D03" w:rsidP="00DB4715">
                  <w:pPr>
                    <w:autoSpaceDE w:val="0"/>
                    <w:autoSpaceDN w:val="0"/>
                    <w:adjustRightInd w:val="0"/>
                    <w:rPr>
                      <w:rFonts w:cstheme="minorHAnsi"/>
                    </w:rPr>
                  </w:pPr>
                  <w:r w:rsidRPr="0008170E">
                    <w:rPr>
                      <w:rFonts w:cstheme="minorHAnsi"/>
                    </w:rPr>
                    <w:t>CC6S1 Use strategies to support and enhance communication skills of individuals with exceptional learning</w:t>
                  </w:r>
                  <w:r>
                    <w:rPr>
                      <w:rFonts w:cstheme="minorHAnsi"/>
                    </w:rPr>
                    <w:t xml:space="preserve"> </w:t>
                  </w:r>
                  <w:r w:rsidRPr="0008170E">
                    <w:rPr>
                      <w:rFonts w:cstheme="minorHAnsi"/>
                    </w:rPr>
                    <w:t>needs.</w:t>
                  </w:r>
                </w:p>
                <w:p w:rsidR="00A46D03" w:rsidRPr="0008170E" w:rsidRDefault="00A46D03" w:rsidP="00DB4715">
                  <w:pPr>
                    <w:autoSpaceDE w:val="0"/>
                    <w:autoSpaceDN w:val="0"/>
                    <w:adjustRightInd w:val="0"/>
                    <w:rPr>
                      <w:rFonts w:cstheme="minorHAnsi"/>
                    </w:rPr>
                  </w:pPr>
                  <w:r w:rsidRPr="0008170E">
                    <w:rPr>
                      <w:rFonts w:cstheme="minorHAnsi"/>
                    </w:rPr>
                    <w:t>CC6S2 Use communication strategies and resources to facilitate understanding of subject matter for students</w:t>
                  </w:r>
                  <w:r>
                    <w:rPr>
                      <w:rFonts w:cstheme="minorHAnsi"/>
                    </w:rPr>
                    <w:t xml:space="preserve"> </w:t>
                  </w:r>
                  <w:r w:rsidRPr="0008170E">
                    <w:rPr>
                      <w:rFonts w:cstheme="minorHAnsi"/>
                    </w:rPr>
                    <w:t>whose primary language is not the dominant language.</w:t>
                  </w:r>
                </w:p>
                <w:p w:rsidR="00A46D03" w:rsidRPr="0008170E" w:rsidRDefault="00A46D03" w:rsidP="00DB4715">
                  <w:pPr>
                    <w:autoSpaceDE w:val="0"/>
                    <w:autoSpaceDN w:val="0"/>
                    <w:adjustRightInd w:val="0"/>
                    <w:rPr>
                      <w:rFonts w:cstheme="minorHAnsi"/>
                      <w:b/>
                      <w:bCs/>
                    </w:rPr>
                  </w:pPr>
                  <w:r w:rsidRPr="0008170E">
                    <w:rPr>
                      <w:rFonts w:cstheme="minorHAnsi"/>
                      <w:b/>
                      <w:bCs/>
                    </w:rPr>
                    <w:t>Standard #9: Professional and Ethical Practice</w:t>
                  </w:r>
                </w:p>
                <w:p w:rsidR="00A46D03" w:rsidRPr="0008170E" w:rsidRDefault="00A46D03" w:rsidP="00DB4715">
                  <w:pPr>
                    <w:autoSpaceDE w:val="0"/>
                    <w:autoSpaceDN w:val="0"/>
                    <w:adjustRightInd w:val="0"/>
                    <w:rPr>
                      <w:rFonts w:cstheme="minorHAnsi"/>
                    </w:rPr>
                  </w:pPr>
                  <w:r w:rsidRPr="0008170E">
                    <w:rPr>
                      <w:rFonts w:cstheme="minorHAnsi"/>
                    </w:rPr>
                    <w:t xml:space="preserve">CC9K1 Personal cultural biases and differences that affect </w:t>
                  </w:r>
                  <w:proofErr w:type="gramStart"/>
                  <w:r w:rsidRPr="0008170E">
                    <w:rPr>
                      <w:rFonts w:cstheme="minorHAnsi"/>
                    </w:rPr>
                    <w:t>one’s</w:t>
                  </w:r>
                  <w:proofErr w:type="gramEnd"/>
                  <w:r w:rsidRPr="0008170E">
                    <w:rPr>
                      <w:rFonts w:cstheme="minorHAnsi"/>
                    </w:rPr>
                    <w:t xml:space="preserve"> teaching.</w:t>
                  </w:r>
                </w:p>
                <w:p w:rsidR="00A46D03" w:rsidRPr="0008170E" w:rsidRDefault="00A46D03" w:rsidP="00DB4715">
                  <w:pPr>
                    <w:autoSpaceDE w:val="0"/>
                    <w:autoSpaceDN w:val="0"/>
                    <w:adjustRightInd w:val="0"/>
                    <w:rPr>
                      <w:rFonts w:cstheme="minorHAnsi"/>
                    </w:rPr>
                  </w:pPr>
                  <w:r w:rsidRPr="0008170E">
                    <w:rPr>
                      <w:rFonts w:cstheme="minorHAnsi"/>
                    </w:rPr>
                    <w:t>CC9K2 Importance of the teacher serving as a model for individuals with exceptional learning needs.</w:t>
                  </w:r>
                </w:p>
                <w:p w:rsidR="00A46D03" w:rsidRPr="0008170E" w:rsidRDefault="00A46D03" w:rsidP="00DB4715">
                  <w:pPr>
                    <w:autoSpaceDE w:val="0"/>
                    <w:autoSpaceDN w:val="0"/>
                    <w:adjustRightInd w:val="0"/>
                    <w:rPr>
                      <w:rFonts w:cstheme="minorHAnsi"/>
                    </w:rPr>
                  </w:pPr>
                  <w:r w:rsidRPr="0008170E">
                    <w:rPr>
                      <w:rFonts w:cstheme="minorHAnsi"/>
                    </w:rPr>
                    <w:t>CC9K3 Continuum of lifelong professional development.</w:t>
                  </w:r>
                </w:p>
                <w:p w:rsidR="00A46D03" w:rsidRPr="0008170E" w:rsidRDefault="00A46D03" w:rsidP="00DB4715">
                  <w:pPr>
                    <w:autoSpaceDE w:val="0"/>
                    <w:autoSpaceDN w:val="0"/>
                    <w:adjustRightInd w:val="0"/>
                    <w:rPr>
                      <w:rFonts w:cstheme="minorHAnsi"/>
                    </w:rPr>
                  </w:pPr>
                  <w:r w:rsidRPr="0008170E">
                    <w:rPr>
                      <w:rFonts w:cstheme="minorHAnsi"/>
                    </w:rPr>
                    <w:t>CC9K4 Methods to remain current regarding research-validated practice.</w:t>
                  </w:r>
                </w:p>
                <w:p w:rsidR="00A46D03" w:rsidRPr="0008170E" w:rsidRDefault="00A46D03" w:rsidP="00DB4715">
                  <w:pPr>
                    <w:autoSpaceDE w:val="0"/>
                    <w:autoSpaceDN w:val="0"/>
                    <w:adjustRightInd w:val="0"/>
                    <w:rPr>
                      <w:rFonts w:cstheme="minorHAnsi"/>
                    </w:rPr>
                  </w:pPr>
                  <w:r w:rsidRPr="0008170E">
                    <w:rPr>
                      <w:rFonts w:cstheme="minorHAnsi"/>
                    </w:rPr>
                    <w:t>EC9K1 Organizations and publications relevant to the field of early childhood special education.</w:t>
                  </w:r>
                </w:p>
                <w:p w:rsidR="00A46D03" w:rsidRPr="0008170E" w:rsidRDefault="00A46D03" w:rsidP="00DB4715">
                  <w:pPr>
                    <w:autoSpaceDE w:val="0"/>
                    <w:autoSpaceDN w:val="0"/>
                    <w:adjustRightInd w:val="0"/>
                    <w:rPr>
                      <w:rFonts w:cstheme="minorHAnsi"/>
                    </w:rPr>
                  </w:pPr>
                  <w:r w:rsidRPr="0008170E">
                    <w:rPr>
                      <w:rFonts w:cstheme="minorHAnsi"/>
                    </w:rPr>
                    <w:t>CC9S1 Practice within the CEC Code of Ethics and other standards of the profession.</w:t>
                  </w:r>
                </w:p>
                <w:p w:rsidR="00A46D03" w:rsidRPr="0008170E" w:rsidRDefault="00A46D03" w:rsidP="00DB4715">
                  <w:pPr>
                    <w:autoSpaceDE w:val="0"/>
                    <w:autoSpaceDN w:val="0"/>
                    <w:adjustRightInd w:val="0"/>
                    <w:rPr>
                      <w:rFonts w:cstheme="minorHAnsi"/>
                    </w:rPr>
                  </w:pPr>
                  <w:r w:rsidRPr="0008170E">
                    <w:rPr>
                      <w:rFonts w:cstheme="minorHAnsi"/>
                    </w:rPr>
                    <w:t>CC9S6 Demonstrate sensitivity for the culture, language, religion, gender, disability, socioeconomic status,</w:t>
                  </w:r>
                  <w:r>
                    <w:rPr>
                      <w:rFonts w:cstheme="minorHAnsi"/>
                    </w:rPr>
                    <w:t xml:space="preserve"> </w:t>
                  </w:r>
                  <w:r w:rsidRPr="0008170E">
                    <w:rPr>
                      <w:rFonts w:cstheme="minorHAnsi"/>
                    </w:rPr>
                    <w:t>and sexual orientation of individuals.</w:t>
                  </w:r>
                </w:p>
                <w:p w:rsidR="00A46D03" w:rsidRPr="0008170E" w:rsidRDefault="00A46D03" w:rsidP="00DB4715">
                  <w:pPr>
                    <w:autoSpaceDE w:val="0"/>
                    <w:autoSpaceDN w:val="0"/>
                    <w:adjustRightInd w:val="0"/>
                    <w:rPr>
                      <w:rFonts w:cstheme="minorHAnsi"/>
                    </w:rPr>
                  </w:pPr>
                  <w:r w:rsidRPr="0008170E">
                    <w:rPr>
                      <w:rFonts w:cstheme="minorHAnsi"/>
                    </w:rPr>
                    <w:t xml:space="preserve">CC9S7 Practice within one’s skill </w:t>
                  </w:r>
                  <w:proofErr w:type="gramStart"/>
                  <w:r w:rsidRPr="0008170E">
                    <w:rPr>
                      <w:rFonts w:cstheme="minorHAnsi"/>
                    </w:rPr>
                    <w:t>limit</w:t>
                  </w:r>
                  <w:proofErr w:type="gramEnd"/>
                  <w:r w:rsidRPr="0008170E">
                    <w:rPr>
                      <w:rFonts w:cstheme="minorHAnsi"/>
                    </w:rPr>
                    <w:t xml:space="preserve"> and obtain assistance as needed.</w:t>
                  </w:r>
                </w:p>
                <w:p w:rsidR="00A46D03" w:rsidRPr="0008170E" w:rsidRDefault="00A46D03" w:rsidP="00DB4715">
                  <w:pPr>
                    <w:autoSpaceDE w:val="0"/>
                    <w:autoSpaceDN w:val="0"/>
                    <w:adjustRightInd w:val="0"/>
                    <w:rPr>
                      <w:rFonts w:cstheme="minorHAnsi"/>
                    </w:rPr>
                  </w:pPr>
                  <w:r w:rsidRPr="0008170E">
                    <w:rPr>
                      <w:rFonts w:cstheme="minorHAnsi"/>
                    </w:rPr>
                    <w:t>CC9S8 Use verbal, nonverbal, and written language effectively.</w:t>
                  </w:r>
                </w:p>
                <w:p w:rsidR="00A46D03" w:rsidRPr="0008170E" w:rsidRDefault="00A46D03" w:rsidP="00DB4715">
                  <w:pPr>
                    <w:autoSpaceDE w:val="0"/>
                    <w:autoSpaceDN w:val="0"/>
                    <w:adjustRightInd w:val="0"/>
                    <w:rPr>
                      <w:rFonts w:cstheme="minorHAnsi"/>
                    </w:rPr>
                  </w:pPr>
                  <w:r w:rsidRPr="0008170E">
                    <w:rPr>
                      <w:rFonts w:cstheme="minorHAnsi"/>
                    </w:rPr>
                    <w:t>CC9S9 Conduct self-evaluation of instruction.</w:t>
                  </w:r>
                </w:p>
                <w:p w:rsidR="00A46D03" w:rsidRPr="0008170E" w:rsidRDefault="00A46D03" w:rsidP="00DB4715">
                  <w:pPr>
                    <w:autoSpaceDE w:val="0"/>
                    <w:autoSpaceDN w:val="0"/>
                    <w:adjustRightInd w:val="0"/>
                    <w:rPr>
                      <w:rFonts w:cstheme="minorHAnsi"/>
                    </w:rPr>
                  </w:pPr>
                  <w:r w:rsidRPr="0008170E">
                    <w:rPr>
                      <w:rFonts w:cstheme="minorHAnsi"/>
                    </w:rPr>
                    <w:t>CC9S10 Access information on exceptionalities.</w:t>
                  </w:r>
                </w:p>
                <w:p w:rsidR="00A46D03" w:rsidRPr="0008170E" w:rsidRDefault="00A46D03" w:rsidP="00DB4715">
                  <w:pPr>
                    <w:autoSpaceDE w:val="0"/>
                    <w:autoSpaceDN w:val="0"/>
                    <w:adjustRightInd w:val="0"/>
                    <w:rPr>
                      <w:rFonts w:cstheme="minorHAnsi"/>
                    </w:rPr>
                  </w:pPr>
                  <w:r w:rsidRPr="0008170E">
                    <w:rPr>
                      <w:rFonts w:cstheme="minorHAnsi"/>
                    </w:rPr>
                    <w:t>CC9S11 Reflect on one’s practice to improve instruction and guide professional growth.</w:t>
                  </w:r>
                </w:p>
                <w:p w:rsidR="00A46D03" w:rsidRPr="0008170E" w:rsidRDefault="00A46D03" w:rsidP="00DB4715">
                  <w:pPr>
                    <w:autoSpaceDE w:val="0"/>
                    <w:autoSpaceDN w:val="0"/>
                    <w:adjustRightInd w:val="0"/>
                    <w:rPr>
                      <w:rFonts w:cstheme="minorHAnsi"/>
                      <w:b/>
                      <w:bCs/>
                    </w:rPr>
                  </w:pPr>
                  <w:r w:rsidRPr="0008170E">
                    <w:rPr>
                      <w:rFonts w:cstheme="minorHAnsi"/>
                      <w:b/>
                      <w:bCs/>
                    </w:rPr>
                    <w:t>Standard #10: Collaboration</w:t>
                  </w:r>
                </w:p>
                <w:p w:rsidR="00A46D03" w:rsidRPr="0008170E" w:rsidRDefault="00A46D03" w:rsidP="00DB4715">
                  <w:pPr>
                    <w:autoSpaceDE w:val="0"/>
                    <w:autoSpaceDN w:val="0"/>
                    <w:adjustRightInd w:val="0"/>
                    <w:rPr>
                      <w:rFonts w:cstheme="minorHAnsi"/>
                    </w:rPr>
                  </w:pPr>
                  <w:r w:rsidRPr="0008170E">
                    <w:rPr>
                      <w:rFonts w:cstheme="minorHAnsi"/>
                    </w:rPr>
                    <w:t>CC10K1 Models and strategies of consultation and collaboration.</w:t>
                  </w:r>
                </w:p>
                <w:p w:rsidR="00A46D03" w:rsidRPr="0008170E" w:rsidRDefault="00A46D03" w:rsidP="00DB4715">
                  <w:pPr>
                    <w:autoSpaceDE w:val="0"/>
                    <w:autoSpaceDN w:val="0"/>
                    <w:adjustRightInd w:val="0"/>
                    <w:rPr>
                      <w:rFonts w:cstheme="minorHAnsi"/>
                    </w:rPr>
                  </w:pPr>
                  <w:r w:rsidRPr="0008170E">
                    <w:rPr>
                      <w:rFonts w:cstheme="minorHAnsi"/>
                    </w:rPr>
                    <w:t>CC10K2 Roles of individuals with exceptional learning needs, families, and school and community personnel</w:t>
                  </w:r>
                  <w:r>
                    <w:rPr>
                      <w:rFonts w:cstheme="minorHAnsi"/>
                    </w:rPr>
                    <w:t xml:space="preserve"> </w:t>
                  </w:r>
                  <w:r w:rsidRPr="0008170E">
                    <w:rPr>
                      <w:rFonts w:cstheme="minorHAnsi"/>
                    </w:rPr>
                    <w:t>in planning of an individualized program.</w:t>
                  </w:r>
                </w:p>
                <w:p w:rsidR="00A46D03" w:rsidRPr="0008170E" w:rsidRDefault="00A46D03" w:rsidP="00DB4715">
                  <w:pPr>
                    <w:autoSpaceDE w:val="0"/>
                    <w:autoSpaceDN w:val="0"/>
                    <w:adjustRightInd w:val="0"/>
                    <w:rPr>
                      <w:rFonts w:cstheme="minorHAnsi"/>
                    </w:rPr>
                  </w:pPr>
                  <w:r w:rsidRPr="0008170E">
                    <w:rPr>
                      <w:rFonts w:cstheme="minorHAnsi"/>
                    </w:rPr>
                    <w:t>CC10K4 Culturally responsive factors that promote effective communication and collaboration with</w:t>
                  </w:r>
                </w:p>
                <w:p w:rsidR="00A46D03" w:rsidRPr="0008170E" w:rsidRDefault="00A46D03" w:rsidP="00DB4715">
                  <w:pPr>
                    <w:autoSpaceDE w:val="0"/>
                    <w:autoSpaceDN w:val="0"/>
                    <w:adjustRightInd w:val="0"/>
                    <w:rPr>
                      <w:rFonts w:cstheme="minorHAnsi"/>
                    </w:rPr>
                  </w:pPr>
                  <w:proofErr w:type="gramStart"/>
                  <w:r w:rsidRPr="0008170E">
                    <w:rPr>
                      <w:rFonts w:cstheme="minorHAnsi"/>
                    </w:rPr>
                    <w:t>individuals</w:t>
                  </w:r>
                  <w:proofErr w:type="gramEnd"/>
                  <w:r w:rsidRPr="0008170E">
                    <w:rPr>
                      <w:rFonts w:cstheme="minorHAnsi"/>
                    </w:rPr>
                    <w:t xml:space="preserve"> with exceptional learning needs, families, school personnel, and community members.</w:t>
                  </w:r>
                </w:p>
                <w:p w:rsidR="00A46D03" w:rsidRPr="0008170E" w:rsidRDefault="00A46D03" w:rsidP="00DB4715">
                  <w:pPr>
                    <w:autoSpaceDE w:val="0"/>
                    <w:autoSpaceDN w:val="0"/>
                    <w:adjustRightInd w:val="0"/>
                    <w:rPr>
                      <w:rFonts w:cstheme="minorHAnsi"/>
                    </w:rPr>
                  </w:pPr>
                  <w:r w:rsidRPr="0008170E">
                    <w:rPr>
                      <w:rFonts w:cstheme="minorHAnsi"/>
                    </w:rPr>
                    <w:t xml:space="preserve">EC10K1 Dynamics of team-building, </w:t>
                  </w:r>
                  <w:proofErr w:type="gramStart"/>
                  <w:r w:rsidRPr="0008170E">
                    <w:rPr>
                      <w:rFonts w:cstheme="minorHAnsi"/>
                    </w:rPr>
                    <w:t>problem-solving,</w:t>
                  </w:r>
                  <w:proofErr w:type="gramEnd"/>
                  <w:r w:rsidRPr="0008170E">
                    <w:rPr>
                      <w:rFonts w:cstheme="minorHAnsi"/>
                    </w:rPr>
                    <w:t xml:space="preserve"> and conflict resolution.</w:t>
                  </w:r>
                </w:p>
                <w:p w:rsidR="00A46D03" w:rsidRPr="0008170E" w:rsidRDefault="00A46D03" w:rsidP="00DB4715">
                  <w:pPr>
                    <w:autoSpaceDE w:val="0"/>
                    <w:autoSpaceDN w:val="0"/>
                    <w:adjustRightInd w:val="0"/>
                    <w:rPr>
                      <w:rFonts w:cstheme="minorHAnsi"/>
                    </w:rPr>
                  </w:pPr>
                  <w:r w:rsidRPr="0008170E">
                    <w:rPr>
                      <w:rFonts w:cstheme="minorHAnsi"/>
                    </w:rPr>
                    <w:t>CC10S1 Maintain confidential communication about individuals with exceptional learning needs.</w:t>
                  </w:r>
                </w:p>
                <w:p w:rsidR="00A46D03" w:rsidRPr="0008170E" w:rsidRDefault="00A46D03" w:rsidP="00DB4715">
                  <w:pPr>
                    <w:autoSpaceDE w:val="0"/>
                    <w:autoSpaceDN w:val="0"/>
                    <w:adjustRightInd w:val="0"/>
                    <w:rPr>
                      <w:rFonts w:cstheme="minorHAnsi"/>
                    </w:rPr>
                  </w:pPr>
                  <w:r w:rsidRPr="0008170E">
                    <w:rPr>
                      <w:rFonts w:cstheme="minorHAnsi"/>
                    </w:rPr>
                    <w:t>CC10S2 Collaborate with families and others in assessment of individuals with exceptional learning needs.</w:t>
                  </w:r>
                </w:p>
                <w:p w:rsidR="00A46D03" w:rsidRPr="0008170E" w:rsidRDefault="00A46D03" w:rsidP="00DB4715">
                  <w:pPr>
                    <w:autoSpaceDE w:val="0"/>
                    <w:autoSpaceDN w:val="0"/>
                    <w:adjustRightInd w:val="0"/>
                    <w:rPr>
                      <w:rFonts w:cstheme="minorHAnsi"/>
                    </w:rPr>
                  </w:pPr>
                  <w:r w:rsidRPr="0008170E">
                    <w:rPr>
                      <w:rFonts w:cstheme="minorHAnsi"/>
                    </w:rPr>
                    <w:t>CC10S6 Collaborate with school personnel and community members in integrating individuals with</w:t>
                  </w:r>
                </w:p>
                <w:p w:rsidR="00A46D03" w:rsidRPr="0008170E" w:rsidRDefault="00A46D03" w:rsidP="00DB4715">
                  <w:pPr>
                    <w:autoSpaceDE w:val="0"/>
                    <w:autoSpaceDN w:val="0"/>
                    <w:adjustRightInd w:val="0"/>
                    <w:rPr>
                      <w:rFonts w:cstheme="minorHAnsi"/>
                    </w:rPr>
                  </w:pPr>
                  <w:proofErr w:type="gramStart"/>
                  <w:r w:rsidRPr="0008170E">
                    <w:rPr>
                      <w:rFonts w:cstheme="minorHAnsi"/>
                    </w:rPr>
                    <w:t>exceptional</w:t>
                  </w:r>
                  <w:proofErr w:type="gramEnd"/>
                  <w:r w:rsidRPr="0008170E">
                    <w:rPr>
                      <w:rFonts w:cstheme="minorHAnsi"/>
                    </w:rPr>
                    <w:t xml:space="preserve"> learning needs into various settings.</w:t>
                  </w:r>
                </w:p>
                <w:p w:rsidR="00A46D03" w:rsidRPr="0008170E" w:rsidRDefault="00A46D03" w:rsidP="00DB4715">
                  <w:pPr>
                    <w:autoSpaceDE w:val="0"/>
                    <w:autoSpaceDN w:val="0"/>
                    <w:adjustRightInd w:val="0"/>
                    <w:rPr>
                      <w:rFonts w:cstheme="minorHAnsi"/>
                    </w:rPr>
                  </w:pPr>
                  <w:r w:rsidRPr="0008170E">
                    <w:rPr>
                      <w:rFonts w:cstheme="minorHAnsi"/>
                    </w:rPr>
                    <w:t>CC10S7 Use group problem-solving skills to develop, implement, and evaluate collaborative activities.</w:t>
                  </w:r>
                </w:p>
                <w:p w:rsidR="00A46D03" w:rsidRPr="0008170E" w:rsidRDefault="00A46D03" w:rsidP="00DB4715">
                  <w:pPr>
                    <w:autoSpaceDE w:val="0"/>
                    <w:autoSpaceDN w:val="0"/>
                    <w:adjustRightInd w:val="0"/>
                    <w:rPr>
                      <w:rFonts w:cstheme="minorHAnsi"/>
                    </w:rPr>
                  </w:pPr>
                  <w:r w:rsidRPr="0008170E">
                    <w:rPr>
                      <w:rFonts w:cstheme="minorHAnsi"/>
                    </w:rPr>
                    <w:t>CC10S9 Communicate with school personnel about the characteristics and needs of individuals with</w:t>
                  </w:r>
                </w:p>
                <w:p w:rsidR="00A46D03" w:rsidRPr="009A3CB6" w:rsidRDefault="00A46D03" w:rsidP="00DB4715">
                  <w:pPr>
                    <w:autoSpaceDE w:val="0"/>
                    <w:autoSpaceDN w:val="0"/>
                    <w:adjustRightInd w:val="0"/>
                    <w:rPr>
                      <w:rFonts w:cstheme="minorHAnsi"/>
                    </w:rPr>
                  </w:pPr>
                  <w:proofErr w:type="gramStart"/>
                  <w:r w:rsidRPr="0008170E">
                    <w:rPr>
                      <w:rFonts w:cstheme="minorHAnsi"/>
                    </w:rPr>
                    <w:t>exceptional</w:t>
                  </w:r>
                  <w:proofErr w:type="gramEnd"/>
                  <w:r w:rsidRPr="0008170E">
                    <w:rPr>
                      <w:rFonts w:cstheme="minorHAnsi"/>
                    </w:rPr>
                    <w:t xml:space="preserve"> learning needs.</w:t>
                  </w:r>
                </w:p>
              </w:tc>
            </w:tr>
            <w:tr w:rsidR="00DB4715" w:rsidRPr="00F44E46" w:rsidTr="00DB4715">
              <w:trPr>
                <w:trHeight w:val="13285"/>
              </w:trPr>
              <w:tc>
                <w:tcPr>
                  <w:tcW w:w="9280" w:type="dxa"/>
                  <w:gridSpan w:val="2"/>
                  <w:tcBorders>
                    <w:top w:val="nil"/>
                    <w:left w:val="nil"/>
                    <w:right w:val="nil"/>
                  </w:tcBorders>
                  <w:shd w:val="clear" w:color="auto" w:fill="auto"/>
                  <w:vAlign w:val="bottom"/>
                  <w:hideMark/>
                </w:tcPr>
                <w:p w:rsidR="00DB4715" w:rsidRPr="0008170E" w:rsidRDefault="00DB4715" w:rsidP="00DB4715">
                  <w:pPr>
                    <w:rPr>
                      <w:rFonts w:eastAsia="Times New Roman" w:cstheme="minorHAnsi"/>
                      <w:b/>
                      <w:bCs/>
                      <w:color w:val="000000"/>
                    </w:rPr>
                  </w:pPr>
                  <w:r w:rsidRPr="0008170E">
                    <w:rPr>
                      <w:rFonts w:eastAsia="Times New Roman" w:cstheme="minorHAnsi"/>
                      <w:b/>
                      <w:bCs/>
                      <w:color w:val="000000"/>
                    </w:rPr>
                    <w:lastRenderedPageBreak/>
                    <w:t>Alignment with Ohio Standards for the Teaching Profession:</w:t>
                  </w:r>
                </w:p>
                <w:p w:rsidR="00DB4715" w:rsidRPr="0008170E" w:rsidRDefault="00DB4715" w:rsidP="00DB4715">
                  <w:pPr>
                    <w:rPr>
                      <w:rFonts w:eastAsia="Times New Roman" w:cstheme="minorHAnsi"/>
                    </w:rPr>
                  </w:pPr>
                  <w:r w:rsidRPr="0008170E">
                    <w:rPr>
                      <w:rFonts w:cstheme="minorHAnsi"/>
                    </w:rPr>
                    <w:t>Ohio Teaching Standard 5:</w:t>
                  </w:r>
                  <w:r w:rsidRPr="0008170E">
                    <w:rPr>
                      <w:rFonts w:eastAsia="Times New Roman" w:cstheme="minorHAnsi"/>
                    </w:rPr>
                    <w:t xml:space="preserve"> Learning Environment: </w:t>
                  </w:r>
                  <w:r w:rsidRPr="0008170E">
                    <w:rPr>
                      <w:rFonts w:cstheme="minorHAnsi"/>
                    </w:rPr>
                    <w:t>Teachers create learning environments that promote high levels of learning and achievement for all students.</w:t>
                  </w:r>
                </w:p>
                <w:p w:rsidR="00DB4715" w:rsidRPr="0008170E" w:rsidRDefault="00DB4715" w:rsidP="00DB4715">
                  <w:pPr>
                    <w:autoSpaceDE w:val="0"/>
                    <w:autoSpaceDN w:val="0"/>
                    <w:adjustRightInd w:val="0"/>
                    <w:rPr>
                      <w:rFonts w:cstheme="minorHAnsi"/>
                    </w:rPr>
                  </w:pPr>
                  <w:r w:rsidRPr="0008170E">
                    <w:rPr>
                      <w:rFonts w:cstheme="minorHAnsi"/>
                    </w:rPr>
                    <w:t>• Teachers treat all students fairly and establish an environment that is respectful, supportive and caring.</w:t>
                  </w:r>
                </w:p>
                <w:p w:rsidR="00DB4715" w:rsidRPr="0008170E" w:rsidRDefault="00DB4715" w:rsidP="00DB4715">
                  <w:pPr>
                    <w:autoSpaceDE w:val="0"/>
                    <w:autoSpaceDN w:val="0"/>
                    <w:adjustRightInd w:val="0"/>
                    <w:rPr>
                      <w:rFonts w:cstheme="minorHAnsi"/>
                    </w:rPr>
                  </w:pPr>
                  <w:r w:rsidRPr="0008170E">
                    <w:rPr>
                      <w:rFonts w:cstheme="minorHAnsi"/>
                    </w:rPr>
                    <w:t>• Teachers create an environment that is physically and emotionally safe.</w:t>
                  </w:r>
                </w:p>
                <w:p w:rsidR="00DB4715" w:rsidRPr="0008170E" w:rsidRDefault="00DB4715" w:rsidP="00DB4715">
                  <w:pPr>
                    <w:autoSpaceDE w:val="0"/>
                    <w:autoSpaceDN w:val="0"/>
                    <w:adjustRightInd w:val="0"/>
                    <w:rPr>
                      <w:rFonts w:cstheme="minorHAnsi"/>
                    </w:rPr>
                  </w:pPr>
                  <w:r w:rsidRPr="0008170E">
                    <w:rPr>
                      <w:rFonts w:cstheme="minorHAnsi"/>
                    </w:rPr>
                    <w:t>• Teachers motivate students to work productively and assume responsibility for their own learning.</w:t>
                  </w:r>
                </w:p>
                <w:p w:rsidR="00DB4715" w:rsidRPr="0008170E" w:rsidRDefault="00DB4715" w:rsidP="00DB4715">
                  <w:pPr>
                    <w:autoSpaceDE w:val="0"/>
                    <w:autoSpaceDN w:val="0"/>
                    <w:adjustRightInd w:val="0"/>
                    <w:rPr>
                      <w:rFonts w:cstheme="minorHAnsi"/>
                    </w:rPr>
                  </w:pPr>
                  <w:r w:rsidRPr="0008170E">
                    <w:rPr>
                      <w:rFonts w:cstheme="minorHAnsi"/>
                    </w:rPr>
                    <w:t>• Teachers create learning situations in which students work independently, collaboratively and/or as a whole class.</w:t>
                  </w:r>
                </w:p>
                <w:p w:rsidR="00DB4715" w:rsidRPr="0008170E" w:rsidRDefault="00DB4715" w:rsidP="00DB4715">
                  <w:pPr>
                    <w:autoSpaceDE w:val="0"/>
                    <w:autoSpaceDN w:val="0"/>
                    <w:adjustRightInd w:val="0"/>
                    <w:rPr>
                      <w:rFonts w:cstheme="minorHAnsi"/>
                    </w:rPr>
                  </w:pPr>
                  <w:r w:rsidRPr="0008170E">
                    <w:rPr>
                      <w:rFonts w:cstheme="minorHAnsi"/>
                    </w:rPr>
                    <w:t>• Teachers maintain an environment that is conducive to learning for all students.</w:t>
                  </w:r>
                </w:p>
                <w:p w:rsidR="00DB4715" w:rsidRPr="0008170E" w:rsidRDefault="00DB4715" w:rsidP="00DB4715">
                  <w:pPr>
                    <w:rPr>
                      <w:rFonts w:eastAsia="Times New Roman" w:cstheme="minorHAnsi"/>
                      <w:bCs/>
                      <w:color w:val="000000"/>
                    </w:rPr>
                  </w:pPr>
                  <w:r w:rsidRPr="0008170E">
                    <w:rPr>
                      <w:rFonts w:eastAsia="Times New Roman" w:cstheme="minorHAnsi"/>
                      <w:bCs/>
                      <w:color w:val="000000"/>
                    </w:rPr>
                    <w:t xml:space="preserve">Ohio Teaching Standard 4: Instruction: </w:t>
                  </w:r>
                  <w:r w:rsidRPr="0008170E">
                    <w:rPr>
                      <w:rFonts w:cstheme="minorHAnsi"/>
                    </w:rPr>
                    <w:t>Teachers plan and deliver effective instruction that</w:t>
                  </w:r>
                  <w:r w:rsidRPr="0008170E">
                    <w:rPr>
                      <w:rFonts w:eastAsia="Times New Roman" w:cstheme="minorHAnsi"/>
                      <w:bCs/>
                      <w:color w:val="000000"/>
                    </w:rPr>
                    <w:t xml:space="preserve"> </w:t>
                  </w:r>
                  <w:r w:rsidRPr="0008170E">
                    <w:rPr>
                      <w:rFonts w:cstheme="minorHAnsi"/>
                    </w:rPr>
                    <w:t>advances the learning of each individual student.</w:t>
                  </w:r>
                </w:p>
                <w:p w:rsidR="00DB4715" w:rsidRPr="0008170E" w:rsidRDefault="00DB4715" w:rsidP="00DB4715">
                  <w:pPr>
                    <w:autoSpaceDE w:val="0"/>
                    <w:autoSpaceDN w:val="0"/>
                    <w:adjustRightInd w:val="0"/>
                    <w:rPr>
                      <w:rFonts w:cstheme="minorHAnsi"/>
                    </w:rPr>
                  </w:pPr>
                  <w:r w:rsidRPr="0008170E">
                    <w:rPr>
                      <w:rFonts w:cstheme="minorHAnsi"/>
                    </w:rPr>
                    <w:t>• Teachers align their instructional goals and activities with school and district priorities and Ohio’s academic content standards.</w:t>
                  </w:r>
                </w:p>
                <w:p w:rsidR="00DB4715" w:rsidRPr="0008170E" w:rsidRDefault="00DB4715" w:rsidP="00DB4715">
                  <w:pPr>
                    <w:autoSpaceDE w:val="0"/>
                    <w:autoSpaceDN w:val="0"/>
                    <w:adjustRightInd w:val="0"/>
                    <w:rPr>
                      <w:rFonts w:cstheme="minorHAnsi"/>
                    </w:rPr>
                  </w:pPr>
                  <w:r w:rsidRPr="0008170E">
                    <w:rPr>
                      <w:rFonts w:cstheme="minorHAnsi"/>
                    </w:rPr>
                    <w:t>• Teachers use information about students’ learning and performance to plan and deliver instruction that will close the achievement gap.</w:t>
                  </w:r>
                </w:p>
                <w:p w:rsidR="00DB4715" w:rsidRPr="0008170E" w:rsidRDefault="00DB4715" w:rsidP="00DB4715">
                  <w:pPr>
                    <w:autoSpaceDE w:val="0"/>
                    <w:autoSpaceDN w:val="0"/>
                    <w:adjustRightInd w:val="0"/>
                    <w:rPr>
                      <w:rFonts w:cstheme="minorHAnsi"/>
                    </w:rPr>
                  </w:pPr>
                  <w:r w:rsidRPr="0008170E">
                    <w:rPr>
                      <w:rFonts w:cstheme="minorHAnsi"/>
                    </w:rPr>
                    <w:t>• Teachers communicate clear learning goals and explicitly link learning activities to those defined goals.</w:t>
                  </w:r>
                </w:p>
                <w:p w:rsidR="00DB4715" w:rsidRPr="0008170E" w:rsidRDefault="00DB4715" w:rsidP="00DB4715">
                  <w:pPr>
                    <w:autoSpaceDE w:val="0"/>
                    <w:autoSpaceDN w:val="0"/>
                    <w:adjustRightInd w:val="0"/>
                    <w:rPr>
                      <w:rFonts w:cstheme="minorHAnsi"/>
                    </w:rPr>
                  </w:pPr>
                  <w:r w:rsidRPr="0008170E">
                    <w:rPr>
                      <w:rFonts w:cstheme="minorHAnsi"/>
                    </w:rPr>
                    <w:t>• Teachers apply knowledge of how students think and learn to instructional design and delivery.</w:t>
                  </w:r>
                </w:p>
                <w:p w:rsidR="00DB4715" w:rsidRPr="0008170E" w:rsidRDefault="00DB4715" w:rsidP="00DB4715">
                  <w:pPr>
                    <w:autoSpaceDE w:val="0"/>
                    <w:autoSpaceDN w:val="0"/>
                    <w:adjustRightInd w:val="0"/>
                    <w:rPr>
                      <w:rFonts w:cstheme="minorHAnsi"/>
                    </w:rPr>
                  </w:pPr>
                  <w:r w:rsidRPr="0008170E">
                    <w:rPr>
                      <w:rFonts w:cstheme="minorHAnsi"/>
                    </w:rPr>
                    <w:t>• Teachers differentiate instruction to support the learning needs of all students, including students identified as gifted, students with disabilities and at-risk students.</w:t>
                  </w:r>
                </w:p>
                <w:p w:rsidR="00DB4715" w:rsidRPr="0008170E" w:rsidRDefault="00DB4715" w:rsidP="00DB4715">
                  <w:pPr>
                    <w:autoSpaceDE w:val="0"/>
                    <w:autoSpaceDN w:val="0"/>
                    <w:adjustRightInd w:val="0"/>
                    <w:rPr>
                      <w:rFonts w:cstheme="minorHAnsi"/>
                    </w:rPr>
                  </w:pPr>
                  <w:r w:rsidRPr="0008170E">
                    <w:rPr>
                      <w:rFonts w:cstheme="minorHAnsi"/>
                    </w:rPr>
                    <w:t>• Teachers create and select activities that are designed to help students develop as independent learners and complex problem-solvers.</w:t>
                  </w:r>
                </w:p>
                <w:p w:rsidR="00DB4715" w:rsidRPr="0008170E" w:rsidRDefault="00DB4715" w:rsidP="00DB4715">
                  <w:pPr>
                    <w:autoSpaceDE w:val="0"/>
                    <w:autoSpaceDN w:val="0"/>
                    <w:adjustRightInd w:val="0"/>
                    <w:rPr>
                      <w:rFonts w:cstheme="minorHAnsi"/>
                    </w:rPr>
                  </w:pPr>
                  <w:r w:rsidRPr="0008170E">
                    <w:rPr>
                      <w:rFonts w:cstheme="minorHAnsi"/>
                    </w:rPr>
                    <w:t>• Teachers use resources effectively, including technology, to enhance student learning.</w:t>
                  </w:r>
                </w:p>
                <w:p w:rsidR="00DB4715" w:rsidRPr="0008170E" w:rsidRDefault="00DB4715" w:rsidP="00DB4715">
                  <w:pPr>
                    <w:rPr>
                      <w:rFonts w:eastAsia="Times New Roman" w:cstheme="minorHAnsi"/>
                      <w:bCs/>
                      <w:color w:val="000000"/>
                    </w:rPr>
                  </w:pPr>
                  <w:r w:rsidRPr="0008170E">
                    <w:rPr>
                      <w:rFonts w:eastAsia="Times New Roman" w:cstheme="minorHAnsi"/>
                      <w:bCs/>
                      <w:color w:val="000000"/>
                    </w:rPr>
                    <w:t xml:space="preserve">Ohio Teaching Standard 1: </w:t>
                  </w:r>
                </w:p>
                <w:p w:rsidR="00DB4715" w:rsidRPr="0008170E" w:rsidRDefault="00DB4715" w:rsidP="00DB4715">
                  <w:pPr>
                    <w:autoSpaceDE w:val="0"/>
                    <w:autoSpaceDN w:val="0"/>
                    <w:adjustRightInd w:val="0"/>
                    <w:rPr>
                      <w:rFonts w:cstheme="minorHAnsi"/>
                    </w:rPr>
                  </w:pPr>
                  <w:r w:rsidRPr="0008170E">
                    <w:rPr>
                      <w:rFonts w:cstheme="minorHAnsi"/>
                    </w:rPr>
                    <w:t>Teachers understand student learning and development and respect the diversity of the students they teach.</w:t>
                  </w:r>
                </w:p>
                <w:p w:rsidR="00DB4715" w:rsidRPr="0008170E" w:rsidRDefault="00DB4715" w:rsidP="00DB4715">
                  <w:pPr>
                    <w:autoSpaceDE w:val="0"/>
                    <w:autoSpaceDN w:val="0"/>
                    <w:adjustRightInd w:val="0"/>
                    <w:rPr>
                      <w:rFonts w:cstheme="minorHAnsi"/>
                    </w:rPr>
                  </w:pPr>
                  <w:r w:rsidRPr="0008170E">
                    <w:rPr>
                      <w:rFonts w:cstheme="minorHAnsi"/>
                    </w:rPr>
                    <w:t>• Teachers display knowledge of how students learn and of the developmental characteristics of age groups.</w:t>
                  </w:r>
                </w:p>
                <w:p w:rsidR="00DB4715" w:rsidRPr="0008170E" w:rsidRDefault="00DB4715" w:rsidP="00DB4715">
                  <w:pPr>
                    <w:autoSpaceDE w:val="0"/>
                    <w:autoSpaceDN w:val="0"/>
                    <w:adjustRightInd w:val="0"/>
                    <w:rPr>
                      <w:rFonts w:cstheme="minorHAnsi"/>
                    </w:rPr>
                  </w:pPr>
                  <w:r w:rsidRPr="0008170E">
                    <w:rPr>
                      <w:rFonts w:cstheme="minorHAnsi"/>
                    </w:rPr>
                    <w:t>• Teachers understand what students know and are able to do and use this knowledge to meet the needs of all students.</w:t>
                  </w:r>
                </w:p>
                <w:p w:rsidR="00DB4715" w:rsidRPr="0008170E" w:rsidRDefault="00DB4715" w:rsidP="00DB4715">
                  <w:pPr>
                    <w:autoSpaceDE w:val="0"/>
                    <w:autoSpaceDN w:val="0"/>
                    <w:adjustRightInd w:val="0"/>
                    <w:rPr>
                      <w:rFonts w:cstheme="minorHAnsi"/>
                    </w:rPr>
                  </w:pPr>
                  <w:r w:rsidRPr="0008170E">
                    <w:rPr>
                      <w:rFonts w:cstheme="minorHAnsi"/>
                    </w:rPr>
                    <w:t>• Teachers expect that all students will achieve to their full potential.</w:t>
                  </w:r>
                </w:p>
                <w:p w:rsidR="00DB4715" w:rsidRPr="0008170E" w:rsidRDefault="00DB4715" w:rsidP="00DB4715">
                  <w:pPr>
                    <w:autoSpaceDE w:val="0"/>
                    <w:autoSpaceDN w:val="0"/>
                    <w:adjustRightInd w:val="0"/>
                    <w:rPr>
                      <w:rFonts w:cstheme="minorHAnsi"/>
                    </w:rPr>
                  </w:pPr>
                  <w:r w:rsidRPr="0008170E">
                    <w:rPr>
                      <w:rFonts w:cstheme="minorHAnsi"/>
                    </w:rPr>
                    <w:t>• Teachers model respect for students’ diverse cultures, language skills and experiences.</w:t>
                  </w:r>
                </w:p>
                <w:p w:rsidR="00DB4715" w:rsidRPr="0008170E" w:rsidRDefault="00DB4715" w:rsidP="00DB4715">
                  <w:pPr>
                    <w:autoSpaceDE w:val="0"/>
                    <w:autoSpaceDN w:val="0"/>
                    <w:adjustRightInd w:val="0"/>
                    <w:rPr>
                      <w:rFonts w:cstheme="minorHAnsi"/>
                    </w:rPr>
                  </w:pPr>
                  <w:r w:rsidRPr="0008170E">
                    <w:rPr>
                      <w:rFonts w:cstheme="minorHAnsi"/>
                    </w:rPr>
                    <w:t>• Teachers recognize characteristics of gifted students, students with disabilities and at-risk students in order to assist in appropriate identification, instruction and intervention.</w:t>
                  </w:r>
                </w:p>
                <w:p w:rsidR="00DB4715" w:rsidRPr="0008170E" w:rsidRDefault="00DB4715" w:rsidP="00DB4715">
                  <w:pPr>
                    <w:rPr>
                      <w:rFonts w:eastAsia="Times New Roman" w:cstheme="minorHAnsi"/>
                    </w:rPr>
                  </w:pPr>
                  <w:r w:rsidRPr="0008170E">
                    <w:rPr>
                      <w:rFonts w:cstheme="minorHAnsi"/>
                    </w:rPr>
                    <w:t>Ohio Teaching Standard 6:</w:t>
                  </w:r>
                  <w:r w:rsidRPr="0008170E">
                    <w:rPr>
                      <w:rFonts w:eastAsia="Times New Roman" w:cstheme="minorHAnsi"/>
                    </w:rPr>
                    <w:t xml:space="preserve"> Collaboration and Communication: </w:t>
                  </w:r>
                  <w:r w:rsidRPr="0008170E">
                    <w:rPr>
                      <w:rFonts w:cstheme="minorHAnsi"/>
                    </w:rPr>
                    <w:t>Teachers collaborate and communicate with</w:t>
                  </w:r>
                </w:p>
                <w:p w:rsidR="00DB4715" w:rsidRPr="0008170E" w:rsidRDefault="00DB4715" w:rsidP="00DB4715">
                  <w:pPr>
                    <w:autoSpaceDE w:val="0"/>
                    <w:autoSpaceDN w:val="0"/>
                    <w:adjustRightInd w:val="0"/>
                    <w:rPr>
                      <w:rFonts w:cstheme="minorHAnsi"/>
                    </w:rPr>
                  </w:pPr>
                  <w:proofErr w:type="gramStart"/>
                  <w:r w:rsidRPr="0008170E">
                    <w:rPr>
                      <w:rFonts w:cstheme="minorHAnsi"/>
                    </w:rPr>
                    <w:t>students</w:t>
                  </w:r>
                  <w:proofErr w:type="gramEnd"/>
                  <w:r w:rsidRPr="0008170E">
                    <w:rPr>
                      <w:rFonts w:cstheme="minorHAnsi"/>
                    </w:rPr>
                    <w:t>, parents, other educators, administrators and the community to support student learning.</w:t>
                  </w:r>
                </w:p>
                <w:p w:rsidR="00DB4715" w:rsidRPr="0008170E" w:rsidRDefault="00DB4715" w:rsidP="00DB4715">
                  <w:pPr>
                    <w:autoSpaceDE w:val="0"/>
                    <w:autoSpaceDN w:val="0"/>
                    <w:adjustRightInd w:val="0"/>
                    <w:rPr>
                      <w:rFonts w:cstheme="minorHAnsi"/>
                    </w:rPr>
                  </w:pPr>
                  <w:r w:rsidRPr="0008170E">
                    <w:rPr>
                      <w:rFonts w:cstheme="minorHAnsi"/>
                    </w:rPr>
                    <w:t>• Teachers communicate clearly and effectively.</w:t>
                  </w:r>
                </w:p>
                <w:p w:rsidR="00DB4715" w:rsidRPr="0008170E" w:rsidRDefault="00DB4715" w:rsidP="00DB4715">
                  <w:pPr>
                    <w:autoSpaceDE w:val="0"/>
                    <w:autoSpaceDN w:val="0"/>
                    <w:adjustRightInd w:val="0"/>
                    <w:rPr>
                      <w:rFonts w:cstheme="minorHAnsi"/>
                    </w:rPr>
                  </w:pPr>
                  <w:r w:rsidRPr="0008170E">
                    <w:rPr>
                      <w:rFonts w:cstheme="minorHAnsi"/>
                    </w:rPr>
                    <w:t>• Teachers share responsibility with parents and caregivers to support student learning, emotional and physical development and mental health.</w:t>
                  </w:r>
                </w:p>
                <w:p w:rsidR="00DB4715" w:rsidRPr="0008170E" w:rsidRDefault="00DB4715" w:rsidP="00DB4715">
                  <w:pPr>
                    <w:autoSpaceDE w:val="0"/>
                    <w:autoSpaceDN w:val="0"/>
                    <w:adjustRightInd w:val="0"/>
                    <w:rPr>
                      <w:rFonts w:cstheme="minorHAnsi"/>
                    </w:rPr>
                  </w:pPr>
                  <w:r w:rsidRPr="0008170E">
                    <w:rPr>
                      <w:rFonts w:cstheme="minorHAnsi"/>
                    </w:rPr>
                    <w:t>• Teachers collaborate effectively with other teachers, administrators and school and district staff.</w:t>
                  </w:r>
                </w:p>
                <w:p w:rsidR="00DB4715" w:rsidRPr="0008170E" w:rsidRDefault="00DB4715" w:rsidP="00DB4715">
                  <w:pPr>
                    <w:autoSpaceDE w:val="0"/>
                    <w:autoSpaceDN w:val="0"/>
                    <w:adjustRightInd w:val="0"/>
                    <w:rPr>
                      <w:rFonts w:eastAsia="Times New Roman" w:cstheme="minorHAnsi"/>
                      <w:color w:val="000000"/>
                    </w:rPr>
                  </w:pPr>
                  <w:r w:rsidRPr="0008170E">
                    <w:rPr>
                      <w:rFonts w:cstheme="minorHAnsi"/>
                    </w:rPr>
                    <w:t>• Teachers collaborate effectively with the local community and community agencies, when and where appropriate, to promote a positive environment for student learning.</w:t>
                  </w:r>
                </w:p>
              </w:tc>
            </w:tr>
            <w:tr w:rsidR="00A46D03" w:rsidRPr="00F44E46" w:rsidTr="00DB4715">
              <w:trPr>
                <w:trHeight w:val="300"/>
              </w:trPr>
              <w:tc>
                <w:tcPr>
                  <w:tcW w:w="9280" w:type="dxa"/>
                  <w:gridSpan w:val="2"/>
                  <w:tcBorders>
                    <w:top w:val="nil"/>
                    <w:left w:val="nil"/>
                    <w:bottom w:val="nil"/>
                    <w:right w:val="nil"/>
                  </w:tcBorders>
                  <w:shd w:val="clear" w:color="auto" w:fill="auto"/>
                  <w:vAlign w:val="bottom"/>
                  <w:hideMark/>
                </w:tcPr>
                <w:p w:rsidR="00A46D03" w:rsidRPr="0008170E" w:rsidRDefault="00A46D03" w:rsidP="00DB4715">
                  <w:pPr>
                    <w:rPr>
                      <w:rFonts w:eastAsia="Times New Roman" w:cstheme="minorHAnsi"/>
                      <w:color w:val="000000"/>
                    </w:rPr>
                  </w:pPr>
                </w:p>
              </w:tc>
            </w:tr>
            <w:tr w:rsidR="00A46D03" w:rsidRPr="00F44E46" w:rsidTr="00DB4715">
              <w:trPr>
                <w:trHeight w:val="300"/>
              </w:trPr>
              <w:tc>
                <w:tcPr>
                  <w:tcW w:w="9280" w:type="dxa"/>
                  <w:gridSpan w:val="2"/>
                  <w:tcBorders>
                    <w:top w:val="nil"/>
                    <w:left w:val="nil"/>
                    <w:bottom w:val="nil"/>
                    <w:right w:val="nil"/>
                  </w:tcBorders>
                  <w:shd w:val="clear" w:color="auto" w:fill="auto"/>
                  <w:vAlign w:val="bottom"/>
                  <w:hideMark/>
                </w:tcPr>
                <w:p w:rsidR="00A46D03" w:rsidRPr="00F44E46" w:rsidRDefault="00A46D03" w:rsidP="00DB4715">
                  <w:pPr>
                    <w:rPr>
                      <w:rFonts w:ascii="Calibri" w:eastAsia="Times New Roman" w:hAnsi="Calibri" w:cs="Times New Roman"/>
                      <w:b/>
                      <w:bCs/>
                      <w:color w:val="000000"/>
                    </w:rPr>
                  </w:pPr>
                </w:p>
              </w:tc>
            </w:tr>
            <w:tr w:rsidR="003A545D" w:rsidRPr="00F44E46" w:rsidTr="00A91841">
              <w:trPr>
                <w:trHeight w:val="7677"/>
              </w:trPr>
              <w:tc>
                <w:tcPr>
                  <w:tcW w:w="9280" w:type="dxa"/>
                  <w:gridSpan w:val="2"/>
                  <w:tcBorders>
                    <w:top w:val="nil"/>
                    <w:left w:val="nil"/>
                    <w:right w:val="nil"/>
                  </w:tcBorders>
                  <w:shd w:val="clear" w:color="auto" w:fill="auto"/>
                  <w:vAlign w:val="bottom"/>
                  <w:hideMark/>
                </w:tcPr>
                <w:p w:rsidR="003A545D" w:rsidRPr="00F44E46" w:rsidRDefault="003A545D" w:rsidP="001D3C1A">
                  <w:pPr>
                    <w:rPr>
                      <w:rFonts w:ascii="Calibri" w:eastAsia="Times New Roman" w:hAnsi="Calibri" w:cs="Times New Roman"/>
                      <w:b/>
                      <w:bCs/>
                      <w:color w:val="000000"/>
                    </w:rPr>
                  </w:pPr>
                  <w:r w:rsidRPr="00F44E46">
                    <w:rPr>
                      <w:rFonts w:ascii="Calibri" w:eastAsia="Times New Roman" w:hAnsi="Calibri" w:cs="Times New Roman"/>
                      <w:b/>
                      <w:bCs/>
                      <w:color w:val="000000"/>
                    </w:rPr>
                    <w:t xml:space="preserve">Alignment with State Requirements:   </w:t>
                  </w:r>
                </w:p>
                <w:p w:rsidR="003A545D" w:rsidRPr="00F44E46" w:rsidRDefault="003A545D" w:rsidP="001D3C1A">
                  <w:pPr>
                    <w:rPr>
                      <w:rFonts w:ascii="Calibri" w:eastAsia="Times New Roman" w:hAnsi="Calibri" w:cs="Times New Roman"/>
                      <w:b/>
                      <w:bCs/>
                      <w:color w:val="000000"/>
                    </w:rPr>
                  </w:pPr>
                  <w:r w:rsidRPr="00F44E46">
                    <w:rPr>
                      <w:rFonts w:ascii="Calibri" w:eastAsia="Times New Roman" w:hAnsi="Calibri" w:cs="Times New Roman"/>
                      <w:b/>
                      <w:bCs/>
                      <w:color w:val="000000"/>
                    </w:rPr>
                    <w:t>Attendance Policies:</w:t>
                  </w:r>
                  <w:r w:rsidRPr="00F44E46">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p w:rsidR="003A545D" w:rsidRPr="00F44E46" w:rsidRDefault="003A545D" w:rsidP="00DB4715">
                  <w:pPr>
                    <w:rPr>
                      <w:rFonts w:ascii="Calibri" w:eastAsia="Times New Roman" w:hAnsi="Calibri" w:cs="Times New Roman"/>
                      <w:b/>
                      <w:bCs/>
                      <w:color w:val="000000"/>
                    </w:rPr>
                  </w:pPr>
                  <w:r w:rsidRPr="00F44E46">
                    <w:rPr>
                      <w:rFonts w:ascii="Calibri" w:eastAsia="Times New Roman" w:hAnsi="Calibri" w:cs="Times New Roman"/>
                      <w:b/>
                      <w:bCs/>
                      <w:color w:val="000000"/>
                    </w:rPr>
                    <w:t>Academic Integrity Policy</w:t>
                  </w:r>
                  <w:r w:rsidRPr="00F44E46">
                    <w:rPr>
                      <w:rFonts w:ascii="Calibri" w:eastAsia="Times New Roman" w:hAnsi="Calibri" w:cs="Times New Roman"/>
                      <w:color w:val="000000"/>
                    </w:rPr>
                    <w:t xml:space="preserve"> The University Rules, including the Student Code of </w:t>
                  </w:r>
                  <w:proofErr w:type="gramStart"/>
                  <w:r w:rsidRPr="00F44E46">
                    <w:rPr>
                      <w:rFonts w:ascii="Calibri" w:eastAsia="Times New Roman" w:hAnsi="Calibri" w:cs="Times New Roman"/>
                      <w:color w:val="000000"/>
                    </w:rPr>
                    <w:t>Conduct,</w:t>
                  </w:r>
                  <w:proofErr w:type="gramEnd"/>
                  <w:r w:rsidRPr="00F44E46">
                    <w:rPr>
                      <w:rFonts w:ascii="Calibri" w:eastAsia="Times New Roman" w:hAnsi="Calibri" w:cs="Times New Roman"/>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p w:rsidR="003A545D" w:rsidRPr="002D7D47" w:rsidRDefault="003A545D" w:rsidP="00DB4715">
                  <w:pPr>
                    <w:rPr>
                      <w:rFonts w:ascii="Calibri" w:eastAsia="Times New Roman" w:hAnsi="Calibri" w:cs="Times New Roman"/>
                      <w:bCs/>
                      <w:color w:val="000000"/>
                    </w:rPr>
                  </w:pPr>
                  <w:r w:rsidRPr="00F44E46">
                    <w:rPr>
                      <w:rFonts w:ascii="Calibri" w:eastAsia="Times New Roman" w:hAnsi="Calibri" w:cs="Times New Roman"/>
                      <w:b/>
                      <w:bCs/>
                      <w:color w:val="000000"/>
                    </w:rPr>
                    <w:t>Electronic Communication Policy</w:t>
                  </w:r>
                  <w:r>
                    <w:rPr>
                      <w:rFonts w:ascii="Calibri" w:eastAsia="Times New Roman" w:hAnsi="Calibri" w:cs="Times New Roman"/>
                      <w:b/>
                      <w:bCs/>
                      <w:color w:val="000000"/>
                    </w:rPr>
                    <w:t xml:space="preserve">: </w:t>
                  </w:r>
                  <w:r>
                    <w:rPr>
                      <w:rFonts w:ascii="Calibri" w:eastAsia="Times New Roman" w:hAnsi="Calibri" w:cs="Times New Roman"/>
                      <w:bCs/>
                      <w:color w:val="000000"/>
                    </w:rPr>
                    <w:t xml:space="preserve">The instructor will respond to student email questions within 24 hours of communication.  The instructor expects all cohort students to check their UC Bearcat email one time per day.  Several course documents (Collaborative Assessment Log and Pre Service Teacher Goal Setting Agreement) are to be submitted online at </w:t>
                  </w:r>
                  <w:hyperlink r:id="rId5" w:history="1">
                    <w:r w:rsidRPr="00EC79D5">
                      <w:rPr>
                        <w:rStyle w:val="Hyperlink"/>
                        <w:rFonts w:ascii="Calibri" w:eastAsia="Times New Roman" w:hAnsi="Calibri" w:cs="Times New Roman"/>
                        <w:bCs/>
                      </w:rPr>
                      <w:t>www.cech.uc.edu/oaci/</w:t>
                    </w:r>
                  </w:hyperlink>
                  <w:r>
                    <w:rPr>
                      <w:rFonts w:ascii="Calibri" w:eastAsia="Times New Roman" w:hAnsi="Calibri" w:cs="Times New Roman"/>
                      <w:bCs/>
                      <w:color w:val="000000"/>
                    </w:rPr>
                    <w:t xml:space="preserve"> by the end of the semester.  T</w:t>
                  </w:r>
                </w:p>
                <w:p w:rsidR="003A545D" w:rsidRPr="00F44E46" w:rsidRDefault="003A545D" w:rsidP="00DB4715">
                  <w:pPr>
                    <w:rPr>
                      <w:rFonts w:ascii="Calibri" w:eastAsia="Times New Roman" w:hAnsi="Calibri" w:cs="Times New Roman"/>
                      <w:b/>
                      <w:bCs/>
                      <w:color w:val="000000"/>
                    </w:rPr>
                  </w:pPr>
                  <w:r w:rsidRPr="00F44E46">
                    <w:rPr>
                      <w:rFonts w:ascii="Calibri" w:eastAsia="Times New Roman" w:hAnsi="Calibri" w:cs="Times New Roman"/>
                      <w:b/>
                      <w:bCs/>
                      <w:color w:val="000000"/>
                    </w:rPr>
                    <w:t xml:space="preserve">Grading: </w:t>
                  </w:r>
                  <w:r>
                    <w:rPr>
                      <w:rFonts w:ascii="Calibri" w:eastAsia="Times New Roman" w:hAnsi="Calibri" w:cs="Times New Roman"/>
                      <w:bCs/>
                      <w:color w:val="000000"/>
                    </w:rPr>
                    <w:t>This is a pass/fail course. All students must submit 5 collaborative assessment logs, one signed time sheet and one pre service teacher goal setting agreement to pass the course.  Each student must meet twice with a university supervisor during the course of the semester in order to achieve a grade of pass.</w:t>
                  </w:r>
                </w:p>
              </w:tc>
            </w:tr>
            <w:tr w:rsidR="00A46D03" w:rsidRPr="00F44E46" w:rsidTr="00DB4715">
              <w:trPr>
                <w:trHeight w:val="300"/>
              </w:trPr>
              <w:tc>
                <w:tcPr>
                  <w:tcW w:w="9280" w:type="dxa"/>
                  <w:gridSpan w:val="2"/>
                  <w:tcBorders>
                    <w:top w:val="nil"/>
                    <w:left w:val="nil"/>
                    <w:bottom w:val="nil"/>
                    <w:right w:val="nil"/>
                  </w:tcBorders>
                  <w:shd w:val="clear" w:color="auto" w:fill="auto"/>
                  <w:vAlign w:val="bottom"/>
                  <w:hideMark/>
                </w:tcPr>
                <w:p w:rsidR="00A46D03" w:rsidRPr="00F44E46" w:rsidRDefault="00A46D03" w:rsidP="00DB4715">
                  <w:pPr>
                    <w:rPr>
                      <w:rFonts w:ascii="Calibri" w:eastAsia="Times New Roman" w:hAnsi="Calibri" w:cs="Times New Roman"/>
                      <w:b/>
                      <w:bCs/>
                      <w:color w:val="000000"/>
                    </w:rPr>
                  </w:pPr>
                </w:p>
              </w:tc>
            </w:tr>
            <w:tr w:rsidR="00A46D03" w:rsidRPr="00F44E46" w:rsidTr="00DB4715">
              <w:trPr>
                <w:trHeight w:val="315"/>
              </w:trPr>
              <w:tc>
                <w:tcPr>
                  <w:tcW w:w="9280" w:type="dxa"/>
                  <w:gridSpan w:val="2"/>
                  <w:tcBorders>
                    <w:top w:val="nil"/>
                    <w:left w:val="nil"/>
                    <w:bottom w:val="single" w:sz="8" w:space="0" w:color="auto"/>
                    <w:right w:val="nil"/>
                  </w:tcBorders>
                  <w:shd w:val="clear" w:color="auto" w:fill="auto"/>
                  <w:vAlign w:val="bottom"/>
                  <w:hideMark/>
                </w:tcPr>
                <w:p w:rsidR="00A46D03" w:rsidRPr="00F44E46" w:rsidRDefault="00A46D03" w:rsidP="00DB4715">
                  <w:pPr>
                    <w:rPr>
                      <w:rFonts w:ascii="Calibri" w:eastAsia="Times New Roman" w:hAnsi="Calibri" w:cs="Times New Roman"/>
                      <w:b/>
                      <w:bCs/>
                      <w:color w:val="000000"/>
                    </w:rPr>
                  </w:pPr>
                  <w:r w:rsidRPr="00F44E46">
                    <w:rPr>
                      <w:rFonts w:ascii="Calibri" w:eastAsia="Times New Roman" w:hAnsi="Calibri" w:cs="Times New Roman"/>
                      <w:b/>
                      <w:bCs/>
                      <w:color w:val="000000"/>
                    </w:rPr>
                    <w:t>Course Schedule:</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b/>
                      <w:bCs/>
                      <w:i/>
                      <w:iCs/>
                      <w:color w:val="000000"/>
                    </w:rPr>
                  </w:pPr>
                  <w:r w:rsidRPr="00F44E46">
                    <w:rPr>
                      <w:rFonts w:ascii="Calibri" w:eastAsia="Times New Roman" w:hAnsi="Calibri" w:cs="Times New Roman"/>
                      <w:b/>
                      <w:bCs/>
                      <w:i/>
                      <w:iCs/>
                      <w:color w:val="000000"/>
                    </w:rPr>
                    <w:t>Week</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jc w:val="center"/>
                    <w:rPr>
                      <w:rFonts w:ascii="Calibri" w:eastAsia="Times New Roman" w:hAnsi="Calibri" w:cs="Times New Roman"/>
                      <w:b/>
                      <w:bCs/>
                      <w:i/>
                      <w:iCs/>
                      <w:color w:val="000000"/>
                    </w:rPr>
                  </w:pPr>
                  <w:r w:rsidRPr="00F44E46">
                    <w:rPr>
                      <w:rFonts w:ascii="Calibri" w:eastAsia="Times New Roman" w:hAnsi="Calibri" w:cs="Times New Roman"/>
                      <w:b/>
                      <w:bCs/>
                      <w:i/>
                      <w:iCs/>
                      <w:color w:val="000000"/>
                    </w:rPr>
                    <w:t>Topic</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1</w:t>
                  </w:r>
                </w:p>
              </w:tc>
              <w:tc>
                <w:tcPr>
                  <w:tcW w:w="4980" w:type="dxa"/>
                  <w:tcBorders>
                    <w:top w:val="nil"/>
                    <w:left w:val="nil"/>
                    <w:bottom w:val="single" w:sz="8" w:space="0" w:color="auto"/>
                    <w:right w:val="single" w:sz="8" w:space="0" w:color="auto"/>
                  </w:tcBorders>
                  <w:shd w:val="clear" w:color="auto" w:fill="auto"/>
                  <w:hideMark/>
                </w:tcPr>
                <w:p w:rsidR="00A46D03"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Overview of practicum experience.</w:t>
                  </w:r>
                </w:p>
                <w:p w:rsidR="00A46D03" w:rsidRPr="00F44E46" w:rsidRDefault="00A46D03" w:rsidP="00DB4715">
                  <w:pPr>
                    <w:rPr>
                      <w:rFonts w:ascii="Calibri" w:eastAsia="Times New Roman" w:hAnsi="Calibri" w:cs="Times New Roman"/>
                      <w:color w:val="000000"/>
                    </w:rPr>
                  </w:pPr>
                  <w:r>
                    <w:rPr>
                      <w:rFonts w:ascii="Calibri" w:eastAsia="Times New Roman" w:hAnsi="Calibri" w:cs="Times New Roman"/>
                      <w:color w:val="000000"/>
                    </w:rPr>
                    <w:t>Explanation of CAL, PSTGSA, Time Log.</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2</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 xml:space="preserve">Complete practicum hours in assigned classroom with internship partner. </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3</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one CAL.</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4</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5</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one CAL.</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6</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7</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 xml:space="preserve">Complete practicum hours in assigned classroom </w:t>
                  </w:r>
                  <w:r>
                    <w:rPr>
                      <w:rFonts w:ascii="Calibri" w:eastAsia="Times New Roman" w:hAnsi="Calibri" w:cs="Times New Roman"/>
                      <w:color w:val="000000"/>
                    </w:rPr>
                    <w:lastRenderedPageBreak/>
                    <w:t>with internship partner. Complete one CAL.</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lastRenderedPageBreak/>
                    <w:t>8</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9</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one CAL.</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10</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11</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one CAL.</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12</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13</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14</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PSTGSA.</w:t>
                  </w:r>
                </w:p>
              </w:tc>
            </w:tr>
            <w:tr w:rsidR="00A46D03" w:rsidRPr="00F44E46" w:rsidTr="00DB4715">
              <w:trPr>
                <w:trHeight w:val="315"/>
              </w:trPr>
              <w:tc>
                <w:tcPr>
                  <w:tcW w:w="4300" w:type="dxa"/>
                  <w:tcBorders>
                    <w:top w:val="nil"/>
                    <w:left w:val="single" w:sz="8" w:space="0" w:color="auto"/>
                    <w:bottom w:val="single" w:sz="8" w:space="0" w:color="auto"/>
                    <w:right w:val="single" w:sz="8" w:space="0" w:color="auto"/>
                  </w:tcBorders>
                  <w:shd w:val="clear" w:color="auto" w:fill="auto"/>
                  <w:vAlign w:val="bottom"/>
                  <w:hideMark/>
                </w:tcPr>
                <w:p w:rsidR="00A46D03" w:rsidRPr="00F44E46" w:rsidRDefault="00A46D03" w:rsidP="00DB4715">
                  <w:pPr>
                    <w:jc w:val="center"/>
                    <w:rPr>
                      <w:rFonts w:ascii="Calibri" w:eastAsia="Times New Roman" w:hAnsi="Calibri" w:cs="Times New Roman"/>
                      <w:color w:val="000000"/>
                    </w:rPr>
                  </w:pPr>
                  <w:r w:rsidRPr="00F44E46">
                    <w:rPr>
                      <w:rFonts w:ascii="Calibri" w:eastAsia="Times New Roman" w:hAnsi="Calibri" w:cs="Times New Roman"/>
                      <w:color w:val="000000"/>
                    </w:rPr>
                    <w:t>Exam Week</w:t>
                  </w:r>
                </w:p>
              </w:tc>
              <w:tc>
                <w:tcPr>
                  <w:tcW w:w="4980" w:type="dxa"/>
                  <w:tcBorders>
                    <w:top w:val="nil"/>
                    <w:left w:val="nil"/>
                    <w:bottom w:val="single" w:sz="8" w:space="0" w:color="auto"/>
                    <w:right w:val="single" w:sz="8" w:space="0" w:color="auto"/>
                  </w:tcBorders>
                  <w:shd w:val="clear" w:color="auto" w:fill="auto"/>
                  <w:hideMark/>
                </w:tcPr>
                <w:p w:rsidR="00A46D03" w:rsidRPr="00F44E46" w:rsidRDefault="00A46D03" w:rsidP="00DB4715">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 xml:space="preserve">Turn in time log to university supervisor, signed by mentor teacher (s). </w:t>
                  </w:r>
                </w:p>
              </w:tc>
            </w:tr>
          </w:tbl>
          <w:p w:rsidR="00A46D03" w:rsidRDefault="00A46D03" w:rsidP="00A46D03"/>
          <w:p w:rsidR="00A46D03" w:rsidRDefault="00A46D03" w:rsidP="00A46D03"/>
          <w:p w:rsidR="00A46D03" w:rsidRPr="0008170E" w:rsidRDefault="00A46D03" w:rsidP="00F44E46">
            <w:pPr>
              <w:rPr>
                <w:rFonts w:eastAsia="Times New Roman" w:cstheme="minorHAnsi"/>
                <w:color w:val="000000"/>
              </w:rPr>
            </w:pPr>
          </w:p>
        </w:tc>
      </w:tr>
      <w:tr w:rsidR="00A46D03" w:rsidRPr="00F44E46" w:rsidTr="00DB4715">
        <w:trPr>
          <w:trHeight w:val="300"/>
        </w:trPr>
        <w:tc>
          <w:tcPr>
            <w:tcW w:w="9482" w:type="dxa"/>
            <w:gridSpan w:val="2"/>
            <w:tcBorders>
              <w:top w:val="nil"/>
              <w:left w:val="nil"/>
              <w:bottom w:val="nil"/>
              <w:right w:val="nil"/>
            </w:tcBorders>
            <w:shd w:val="clear" w:color="auto" w:fill="auto"/>
            <w:vAlign w:val="bottom"/>
            <w:hideMark/>
          </w:tcPr>
          <w:p w:rsidR="00A46D03" w:rsidRPr="0008170E" w:rsidRDefault="00A46D03" w:rsidP="00F44E46">
            <w:pPr>
              <w:rPr>
                <w:rFonts w:eastAsia="Times New Roman" w:cstheme="minorHAnsi"/>
                <w:color w:val="000000"/>
              </w:rPr>
            </w:pPr>
          </w:p>
        </w:tc>
      </w:tr>
      <w:tr w:rsidR="00A46D03" w:rsidRPr="00F44E46" w:rsidTr="00DB4715">
        <w:trPr>
          <w:trHeight w:val="300"/>
        </w:trPr>
        <w:tc>
          <w:tcPr>
            <w:tcW w:w="9482" w:type="dxa"/>
            <w:gridSpan w:val="2"/>
            <w:tcBorders>
              <w:top w:val="nil"/>
              <w:left w:val="nil"/>
              <w:bottom w:val="nil"/>
              <w:right w:val="nil"/>
            </w:tcBorders>
            <w:shd w:val="clear" w:color="auto" w:fill="auto"/>
            <w:vAlign w:val="bottom"/>
            <w:hideMark/>
          </w:tcPr>
          <w:p w:rsidR="00A46D03" w:rsidRPr="0008170E" w:rsidRDefault="00A46D03" w:rsidP="00F44E46">
            <w:pPr>
              <w:rPr>
                <w:rFonts w:eastAsia="Times New Roman" w:cstheme="minorHAnsi"/>
                <w:color w:val="000000"/>
              </w:rPr>
            </w:pPr>
          </w:p>
        </w:tc>
      </w:tr>
      <w:tr w:rsidR="00A46D03" w:rsidRPr="00F44E46" w:rsidTr="00DB4715">
        <w:trPr>
          <w:trHeight w:val="315"/>
        </w:trPr>
        <w:tc>
          <w:tcPr>
            <w:tcW w:w="9482" w:type="dxa"/>
            <w:gridSpan w:val="2"/>
            <w:tcBorders>
              <w:top w:val="nil"/>
              <w:left w:val="nil"/>
              <w:bottom w:val="nil"/>
              <w:right w:val="nil"/>
            </w:tcBorders>
            <w:shd w:val="clear" w:color="auto" w:fill="auto"/>
            <w:vAlign w:val="bottom"/>
            <w:hideMark/>
          </w:tcPr>
          <w:p w:rsidR="00A46D03" w:rsidRDefault="00A46D03" w:rsidP="00F44E46">
            <w:pPr>
              <w:rPr>
                <w:rFonts w:eastAsia="Times New Roman" w:cstheme="minorHAnsi"/>
                <w:b/>
                <w:bCs/>
                <w:color w:val="000000"/>
              </w:rPr>
            </w:pPr>
          </w:p>
          <w:p w:rsidR="00A46D03" w:rsidRDefault="00A46D03" w:rsidP="00F44E46">
            <w:pPr>
              <w:rPr>
                <w:rFonts w:eastAsia="Times New Roman" w:cstheme="minorHAnsi"/>
                <w:b/>
                <w:bCs/>
                <w:color w:val="000000"/>
              </w:rPr>
            </w:pPr>
          </w:p>
          <w:p w:rsidR="00A46D03" w:rsidRDefault="00A46D03" w:rsidP="00F44E46">
            <w:pPr>
              <w:rPr>
                <w:rFonts w:eastAsia="Times New Roman" w:cstheme="minorHAnsi"/>
                <w:b/>
                <w:bCs/>
                <w:color w:val="000000"/>
              </w:rPr>
            </w:pPr>
          </w:p>
          <w:p w:rsidR="00A46D03" w:rsidRDefault="00A46D03" w:rsidP="00F44E46">
            <w:pPr>
              <w:rPr>
                <w:rFonts w:eastAsia="Times New Roman" w:cstheme="minorHAnsi"/>
                <w:b/>
                <w:bCs/>
                <w:color w:val="000000"/>
              </w:rPr>
            </w:pPr>
          </w:p>
          <w:p w:rsidR="00A46D03" w:rsidRDefault="00A46D03" w:rsidP="00F44E46">
            <w:pPr>
              <w:rPr>
                <w:rFonts w:eastAsia="Times New Roman" w:cstheme="minorHAnsi"/>
                <w:b/>
                <w:bCs/>
                <w:color w:val="000000"/>
              </w:rPr>
            </w:pPr>
          </w:p>
          <w:p w:rsidR="00A46D03" w:rsidRDefault="00A46D03" w:rsidP="00F44E46">
            <w:pPr>
              <w:rPr>
                <w:rFonts w:eastAsia="Times New Roman" w:cstheme="minorHAnsi"/>
                <w:b/>
                <w:bCs/>
                <w:color w:val="000000"/>
              </w:rPr>
            </w:pPr>
          </w:p>
          <w:p w:rsidR="00A46D03" w:rsidRDefault="00A46D03" w:rsidP="00F44E46">
            <w:pPr>
              <w:rPr>
                <w:rFonts w:eastAsia="Times New Roman" w:cstheme="minorHAnsi"/>
                <w:b/>
                <w:bCs/>
                <w:color w:val="000000"/>
              </w:rPr>
            </w:pPr>
          </w:p>
          <w:p w:rsidR="00A46D03" w:rsidRDefault="00A46D03" w:rsidP="00F44E46">
            <w:pPr>
              <w:rPr>
                <w:rFonts w:eastAsia="Times New Roman" w:cstheme="minorHAnsi"/>
                <w:b/>
                <w:bCs/>
                <w:color w:val="000000"/>
              </w:rPr>
            </w:pPr>
          </w:p>
          <w:p w:rsidR="00A46D03" w:rsidRDefault="00A46D03" w:rsidP="00F44E46">
            <w:pPr>
              <w:rPr>
                <w:rFonts w:eastAsia="Times New Roman" w:cstheme="minorHAnsi"/>
                <w:b/>
                <w:bCs/>
                <w:color w:val="000000"/>
              </w:rPr>
            </w:pPr>
          </w:p>
          <w:p w:rsidR="00A46D03" w:rsidRDefault="00A46D03" w:rsidP="00F44E46">
            <w:pPr>
              <w:rPr>
                <w:rFonts w:eastAsia="Times New Roman" w:cstheme="minorHAnsi"/>
                <w:b/>
                <w:bCs/>
                <w:color w:val="000000"/>
              </w:rPr>
            </w:pPr>
          </w:p>
          <w:p w:rsidR="00A46D03" w:rsidRPr="0008170E" w:rsidRDefault="00A46D03" w:rsidP="00F44E46">
            <w:pPr>
              <w:rPr>
                <w:rFonts w:eastAsia="Times New Roman" w:cstheme="minorHAnsi"/>
                <w:b/>
                <w:bCs/>
                <w:color w:val="000000"/>
              </w:rPr>
            </w:pPr>
          </w:p>
        </w:tc>
      </w:tr>
      <w:tr w:rsidR="00A46D03" w:rsidRPr="00F44E46" w:rsidTr="00DB4715">
        <w:trPr>
          <w:trHeight w:val="315"/>
        </w:trPr>
        <w:tc>
          <w:tcPr>
            <w:tcW w:w="9482" w:type="dxa"/>
            <w:gridSpan w:val="2"/>
            <w:tcBorders>
              <w:top w:val="nil"/>
              <w:left w:val="nil"/>
              <w:bottom w:val="nil"/>
              <w:right w:val="nil"/>
            </w:tcBorders>
            <w:shd w:val="clear" w:color="auto" w:fill="auto"/>
            <w:vAlign w:val="bottom"/>
            <w:hideMark/>
          </w:tcPr>
          <w:p w:rsidR="00A46D03" w:rsidRPr="0008170E" w:rsidRDefault="00A46D03" w:rsidP="00A46D03">
            <w:pPr>
              <w:rPr>
                <w:rFonts w:eastAsia="Times New Roman" w:cstheme="minorHAnsi"/>
                <w:b/>
                <w:bCs/>
                <w:color w:val="000000"/>
              </w:rPr>
            </w:pPr>
          </w:p>
        </w:tc>
      </w:tr>
      <w:tr w:rsidR="00A46D03" w:rsidRPr="00F44E46" w:rsidTr="00DB4715">
        <w:trPr>
          <w:trHeight w:val="300"/>
        </w:trPr>
        <w:tc>
          <w:tcPr>
            <w:tcW w:w="9482" w:type="dxa"/>
            <w:gridSpan w:val="2"/>
            <w:tcBorders>
              <w:top w:val="nil"/>
              <w:left w:val="nil"/>
              <w:bottom w:val="nil"/>
              <w:right w:val="nil"/>
            </w:tcBorders>
            <w:shd w:val="clear" w:color="auto" w:fill="auto"/>
            <w:vAlign w:val="bottom"/>
            <w:hideMark/>
          </w:tcPr>
          <w:p w:rsidR="00A46D03" w:rsidRPr="0008170E" w:rsidRDefault="00A46D03" w:rsidP="00F44E46">
            <w:pPr>
              <w:rPr>
                <w:rFonts w:eastAsia="Times New Roman" w:cstheme="minorHAnsi"/>
                <w:color w:val="000000"/>
              </w:rPr>
            </w:pPr>
          </w:p>
        </w:tc>
      </w:tr>
    </w:tbl>
    <w:p w:rsidR="009A3CB6" w:rsidRDefault="009A3CB6"/>
    <w:sectPr w:rsidR="009A3CB6" w:rsidSect="00267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44B3D"/>
    <w:multiLevelType w:val="hybridMultilevel"/>
    <w:tmpl w:val="7E7C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249BA"/>
    <w:multiLevelType w:val="hybridMultilevel"/>
    <w:tmpl w:val="2CECDC9E"/>
    <w:lvl w:ilvl="0" w:tplc="69A456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44E46"/>
    <w:rsid w:val="0008170E"/>
    <w:rsid w:val="000A14C2"/>
    <w:rsid w:val="001B50E1"/>
    <w:rsid w:val="00247AD1"/>
    <w:rsid w:val="00267DD3"/>
    <w:rsid w:val="00282F19"/>
    <w:rsid w:val="002D7D47"/>
    <w:rsid w:val="0031534D"/>
    <w:rsid w:val="003A545D"/>
    <w:rsid w:val="003B3881"/>
    <w:rsid w:val="00421488"/>
    <w:rsid w:val="006B169D"/>
    <w:rsid w:val="006D1FEC"/>
    <w:rsid w:val="006D377E"/>
    <w:rsid w:val="00913E25"/>
    <w:rsid w:val="00976161"/>
    <w:rsid w:val="009A3CB6"/>
    <w:rsid w:val="00A376F2"/>
    <w:rsid w:val="00A46D03"/>
    <w:rsid w:val="00A64B24"/>
    <w:rsid w:val="00AA0775"/>
    <w:rsid w:val="00AD093D"/>
    <w:rsid w:val="00B00266"/>
    <w:rsid w:val="00BA47C7"/>
    <w:rsid w:val="00C22600"/>
    <w:rsid w:val="00DB4715"/>
    <w:rsid w:val="00DE792B"/>
    <w:rsid w:val="00E969C9"/>
    <w:rsid w:val="00F44E46"/>
    <w:rsid w:val="00F81DB7"/>
    <w:rsid w:val="00FB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70E"/>
    <w:pPr>
      <w:ind w:left="720"/>
      <w:contextualSpacing/>
    </w:pPr>
  </w:style>
  <w:style w:type="character" w:styleId="Hyperlink">
    <w:name w:val="Hyperlink"/>
    <w:basedOn w:val="DefaultParagraphFont"/>
    <w:uiPriority w:val="99"/>
    <w:unhideWhenUsed/>
    <w:rsid w:val="002D7D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40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ch.uc.edu/oa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raheak</cp:lastModifiedBy>
  <cp:revision>4</cp:revision>
  <dcterms:created xsi:type="dcterms:W3CDTF">2011-05-31T04:32:00Z</dcterms:created>
  <dcterms:modified xsi:type="dcterms:W3CDTF">2011-06-16T16:49:00Z</dcterms:modified>
</cp:coreProperties>
</file>