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48" w:rsidRDefault="00A67FC8">
      <w:r>
        <w:t>SACUB</w:t>
      </w:r>
    </w:p>
    <w:p w:rsidR="00A67FC8" w:rsidRDefault="00A67FC8">
      <w:r>
        <w:t>November 14, 2011</w:t>
      </w:r>
    </w:p>
    <w:p w:rsidR="00A67FC8" w:rsidRDefault="00A67FC8"/>
    <w:p w:rsidR="00A67FC8" w:rsidRDefault="00A67FC8" w:rsidP="00A67FC8">
      <w:pPr>
        <w:jc w:val="left"/>
      </w:pPr>
      <w:r>
        <w:t>Start time: 5:05</w:t>
      </w:r>
    </w:p>
    <w:p w:rsidR="00A67FC8" w:rsidRDefault="00A67FC8" w:rsidP="00A67FC8">
      <w:pPr>
        <w:jc w:val="left"/>
      </w:pPr>
      <w:r>
        <w:t>End time: 5:45</w:t>
      </w:r>
    </w:p>
    <w:p w:rsidR="00A67FC8" w:rsidRDefault="00A67FC8" w:rsidP="00A67FC8">
      <w:pPr>
        <w:jc w:val="left"/>
      </w:pPr>
    </w:p>
    <w:p w:rsidR="00A67FC8" w:rsidRDefault="00A67FC8" w:rsidP="00A67FC8">
      <w:pPr>
        <w:jc w:val="left"/>
      </w:pPr>
      <w:r>
        <w:t xml:space="preserve">Attendance: Paulette P, Michael W, Jared Y, Kathleen H, </w:t>
      </w:r>
      <w:proofErr w:type="spellStart"/>
      <w:r>
        <w:t>Sweta</w:t>
      </w:r>
      <w:proofErr w:type="spellEnd"/>
      <w:r>
        <w:t xml:space="preserve"> P, Michael L, </w:t>
      </w:r>
      <w:proofErr w:type="spellStart"/>
      <w:r>
        <w:t>Wen</w:t>
      </w:r>
      <w:proofErr w:type="spellEnd"/>
      <w:r>
        <w:t xml:space="preserve"> </w:t>
      </w:r>
      <w:proofErr w:type="spellStart"/>
      <w:r>
        <w:t>Xin</w:t>
      </w:r>
      <w:proofErr w:type="spellEnd"/>
      <w:r>
        <w:t xml:space="preserve"> K, Meredith H, TJ S, Brian T, Mike J, Carina M, Dezaree S, Sam G, Key B, Hannah J, Hilary M, Alfred B, Anjylla F, Debbie W, Josh M, Sam K, Eric L, Mandy S</w:t>
      </w:r>
    </w:p>
    <w:p w:rsidR="00A67FC8" w:rsidRDefault="00A67FC8" w:rsidP="00A67FC8">
      <w:pPr>
        <w:jc w:val="left"/>
      </w:pPr>
    </w:p>
    <w:p w:rsidR="00A67FC8" w:rsidRDefault="00A67FC8" w:rsidP="00A67FC8">
      <w:pPr>
        <w:jc w:val="left"/>
      </w:pPr>
      <w:r>
        <w:t>Minutes approved from October 31</w:t>
      </w:r>
    </w:p>
    <w:p w:rsidR="00A67FC8" w:rsidRDefault="00A67FC8" w:rsidP="00A67FC8">
      <w:pPr>
        <w:jc w:val="left"/>
      </w:pPr>
    </w:p>
    <w:p w:rsidR="00A67FC8" w:rsidRDefault="00A67FC8" w:rsidP="00A67FC8">
      <w:pPr>
        <w:jc w:val="left"/>
      </w:pPr>
      <w:r>
        <w:t>Break down of budget items</w:t>
      </w:r>
    </w:p>
    <w:p w:rsidR="00A67FC8" w:rsidRDefault="00A67FC8" w:rsidP="00A67FC8">
      <w:pPr>
        <w:jc w:val="left"/>
      </w:pPr>
      <w:r>
        <w:tab/>
      </w:r>
      <w:proofErr w:type="spellStart"/>
      <w:r>
        <w:t>Unrep</w:t>
      </w:r>
      <w:proofErr w:type="spellEnd"/>
      <w:r>
        <w:t xml:space="preserve"> Unclassified E</w:t>
      </w:r>
    </w:p>
    <w:p w:rsidR="00A67FC8" w:rsidRDefault="00A67FC8" w:rsidP="00A67FC8">
      <w:pPr>
        <w:jc w:val="left"/>
      </w:pPr>
      <w:r>
        <w:tab/>
      </w:r>
      <w:r>
        <w:tab/>
        <w:t>Administration that is not in a union</w:t>
      </w:r>
    </w:p>
    <w:p w:rsidR="00A67FC8" w:rsidRDefault="00A67FC8" w:rsidP="00A67FC8">
      <w:pPr>
        <w:jc w:val="left"/>
      </w:pPr>
      <w:r>
        <w:tab/>
        <w:t>SEIU</w:t>
      </w:r>
    </w:p>
    <w:p w:rsidR="00A67FC8" w:rsidRDefault="00A67FC8" w:rsidP="00A67FC8">
      <w:pPr>
        <w:jc w:val="left"/>
      </w:pPr>
      <w:r>
        <w:tab/>
      </w:r>
      <w:r>
        <w:tab/>
        <w:t>Clerical staff that is in a union</w:t>
      </w:r>
    </w:p>
    <w:p w:rsidR="00A67FC8" w:rsidRDefault="00A67FC8" w:rsidP="00A67FC8">
      <w:pPr>
        <w:jc w:val="left"/>
      </w:pPr>
      <w:r>
        <w:tab/>
        <w:t>Fringe</w:t>
      </w:r>
    </w:p>
    <w:p w:rsidR="00A67FC8" w:rsidRDefault="00A67FC8" w:rsidP="00A67FC8">
      <w:pPr>
        <w:jc w:val="left"/>
      </w:pPr>
      <w:r>
        <w:tab/>
      </w:r>
      <w:r>
        <w:tab/>
        <w:t>Salary that goes for health insurance, workers comp, etc</w:t>
      </w:r>
    </w:p>
    <w:p w:rsidR="00A67FC8" w:rsidRDefault="00A67FC8" w:rsidP="00A67FC8">
      <w:pPr>
        <w:jc w:val="left"/>
      </w:pPr>
      <w:r>
        <w:tab/>
      </w:r>
      <w:r>
        <w:tab/>
        <w:t>It is not actually accounted for in the budget</w:t>
      </w:r>
    </w:p>
    <w:p w:rsidR="00A67FC8" w:rsidRDefault="00A67FC8" w:rsidP="00A67FC8">
      <w:pPr>
        <w:jc w:val="left"/>
      </w:pPr>
      <w:r>
        <w:tab/>
      </w:r>
      <w:proofErr w:type="spellStart"/>
      <w:r>
        <w:t>BiWeekly</w:t>
      </w:r>
      <w:proofErr w:type="spellEnd"/>
    </w:p>
    <w:p w:rsidR="00A67FC8" w:rsidRDefault="00A67FC8" w:rsidP="00A67FC8">
      <w:pPr>
        <w:jc w:val="left"/>
      </w:pPr>
      <w:r>
        <w:tab/>
      </w:r>
      <w:r>
        <w:tab/>
        <w:t xml:space="preserve">Amount that gets paid to the employees for the last week of June, but it does not get </w:t>
      </w:r>
      <w:r>
        <w:tab/>
      </w:r>
      <w:r>
        <w:tab/>
      </w:r>
      <w:r>
        <w:tab/>
        <w:t>paid to them until July</w:t>
      </w:r>
    </w:p>
    <w:p w:rsidR="00A67FC8" w:rsidRDefault="00A67FC8" w:rsidP="00A67FC8">
      <w:pPr>
        <w:jc w:val="left"/>
      </w:pPr>
      <w:r>
        <w:tab/>
      </w:r>
      <w:proofErr w:type="spellStart"/>
      <w:r>
        <w:t>UCNet</w:t>
      </w:r>
      <w:proofErr w:type="spellEnd"/>
    </w:p>
    <w:p w:rsidR="00A67FC8" w:rsidRDefault="00A67FC8" w:rsidP="00A67FC8">
      <w:pPr>
        <w:jc w:val="left"/>
      </w:pPr>
      <w:r>
        <w:tab/>
      </w:r>
      <w:r>
        <w:tab/>
        <w:t>Wireless</w:t>
      </w:r>
    </w:p>
    <w:p w:rsidR="00A67FC8" w:rsidRDefault="00A67FC8" w:rsidP="00A67FC8">
      <w:pPr>
        <w:jc w:val="left"/>
      </w:pPr>
    </w:p>
    <w:p w:rsidR="00A67FC8" w:rsidRDefault="00A67FC8" w:rsidP="00A67FC8">
      <w:pPr>
        <w:jc w:val="left"/>
        <w:rPr>
          <w:b/>
        </w:rPr>
      </w:pPr>
      <w:r>
        <w:rPr>
          <w:b/>
        </w:rPr>
        <w:t>Ethnic Programs and Services</w:t>
      </w:r>
    </w:p>
    <w:p w:rsidR="00286B10" w:rsidRDefault="00286B10" w:rsidP="00A67FC8">
      <w:pPr>
        <w:jc w:val="left"/>
        <w:rPr>
          <w:u w:val="single"/>
        </w:rPr>
      </w:pPr>
      <w:r>
        <w:rPr>
          <w:b/>
        </w:rPr>
        <w:tab/>
      </w:r>
      <w:r>
        <w:rPr>
          <w:u w:val="single"/>
        </w:rPr>
        <w:t>Allocated for 2011-2012: $294,194</w:t>
      </w:r>
    </w:p>
    <w:p w:rsidR="00286B10" w:rsidRDefault="00286B10" w:rsidP="00A67FC8">
      <w:pPr>
        <w:jc w:val="left"/>
      </w:pPr>
      <w:r>
        <w:tab/>
      </w:r>
      <w:r>
        <w:tab/>
        <w:t>Spent Operating: $6,314</w:t>
      </w:r>
    </w:p>
    <w:p w:rsidR="00286B10" w:rsidRDefault="00286B10" w:rsidP="00A67FC8">
      <w:pPr>
        <w:jc w:val="left"/>
      </w:pPr>
      <w:r>
        <w:tab/>
      </w:r>
      <w:r>
        <w:tab/>
        <w:t>Spent Salaries: $102,945</w:t>
      </w:r>
    </w:p>
    <w:p w:rsidR="00286B10" w:rsidRPr="008D7B39" w:rsidRDefault="00286B10" w:rsidP="00A67FC8">
      <w:pPr>
        <w:jc w:val="left"/>
        <w:rPr>
          <w:u w:val="single"/>
        </w:rPr>
      </w:pPr>
      <w:r>
        <w:tab/>
      </w:r>
      <w:r w:rsidRPr="008D7B39">
        <w:rPr>
          <w:u w:val="single"/>
        </w:rPr>
        <w:t>Allocated for 2010-2011: $294,216</w:t>
      </w:r>
    </w:p>
    <w:p w:rsidR="00286B10" w:rsidRDefault="00286B10" w:rsidP="00A67FC8">
      <w:pPr>
        <w:jc w:val="left"/>
      </w:pPr>
      <w:r>
        <w:tab/>
      </w:r>
      <w:r>
        <w:tab/>
        <w:t>Spent Operating: $35,143</w:t>
      </w:r>
    </w:p>
    <w:p w:rsidR="00286B10" w:rsidRPr="00286B10" w:rsidRDefault="00286B10" w:rsidP="00A67FC8">
      <w:pPr>
        <w:jc w:val="left"/>
      </w:pPr>
      <w:r>
        <w:tab/>
      </w:r>
      <w:r>
        <w:tab/>
        <w:t>Spent Salaries: $306,392</w:t>
      </w:r>
    </w:p>
    <w:p w:rsidR="00A67FC8" w:rsidRPr="00286B10" w:rsidRDefault="00286B10" w:rsidP="00A67FC8">
      <w:pPr>
        <w:jc w:val="left"/>
      </w:pPr>
      <w:r>
        <w:t xml:space="preserve">This group’s allocated funds account for only 90% of their total budget. For the 2010-2011 school </w:t>
      </w:r>
      <w:proofErr w:type="gramStart"/>
      <w:r>
        <w:t>year</w:t>
      </w:r>
      <w:proofErr w:type="gramEnd"/>
      <w:r>
        <w:t>, they received a one-time fund for new tables and to have their carpets cleaned</w:t>
      </w:r>
    </w:p>
    <w:p w:rsidR="00A67FC8" w:rsidRDefault="00A67FC8" w:rsidP="00A67FC8">
      <w:pPr>
        <w:jc w:val="left"/>
        <w:rPr>
          <w:b/>
        </w:rPr>
      </w:pPr>
      <w:r>
        <w:rPr>
          <w:b/>
        </w:rPr>
        <w:t>Fraternity and Sorority Life</w:t>
      </w:r>
    </w:p>
    <w:p w:rsidR="00286B10" w:rsidRPr="008D7B39" w:rsidRDefault="00286B10" w:rsidP="00A67FC8">
      <w:pPr>
        <w:jc w:val="left"/>
        <w:rPr>
          <w:u w:val="single"/>
        </w:rPr>
      </w:pPr>
      <w:r>
        <w:rPr>
          <w:b/>
        </w:rPr>
        <w:tab/>
      </w:r>
      <w:r w:rsidRPr="008D7B39">
        <w:rPr>
          <w:u w:val="single"/>
        </w:rPr>
        <w:t>Allocated for 2011-2012: $33,769</w:t>
      </w:r>
    </w:p>
    <w:p w:rsidR="00286B10" w:rsidRDefault="00286B10" w:rsidP="00A67FC8">
      <w:pPr>
        <w:jc w:val="left"/>
      </w:pPr>
      <w:r>
        <w:tab/>
      </w:r>
      <w:r>
        <w:tab/>
        <w:t>Spent Operating: $4,599</w:t>
      </w:r>
    </w:p>
    <w:p w:rsidR="00286B10" w:rsidRDefault="00286B10" w:rsidP="00A67FC8">
      <w:pPr>
        <w:jc w:val="left"/>
      </w:pPr>
      <w:r>
        <w:tab/>
      </w:r>
      <w:r>
        <w:tab/>
        <w:t>Spent Salaries: $3,418</w:t>
      </w:r>
    </w:p>
    <w:p w:rsidR="00286B10" w:rsidRPr="008D7B39" w:rsidRDefault="00286B10" w:rsidP="00A67FC8">
      <w:pPr>
        <w:jc w:val="left"/>
        <w:rPr>
          <w:u w:val="single"/>
        </w:rPr>
      </w:pPr>
      <w:r>
        <w:tab/>
      </w:r>
      <w:r w:rsidRPr="008D7B39">
        <w:rPr>
          <w:u w:val="single"/>
        </w:rPr>
        <w:t>Allocated for 2010-2011: $21,450</w:t>
      </w:r>
    </w:p>
    <w:p w:rsidR="00286B10" w:rsidRDefault="00286B10" w:rsidP="00A67FC8">
      <w:pPr>
        <w:jc w:val="left"/>
      </w:pPr>
      <w:r>
        <w:tab/>
      </w:r>
      <w:r>
        <w:tab/>
        <w:t>Spent Operating: $18,176</w:t>
      </w:r>
    </w:p>
    <w:p w:rsidR="00286B10" w:rsidRDefault="00286B10" w:rsidP="00A67FC8">
      <w:pPr>
        <w:jc w:val="left"/>
      </w:pPr>
      <w:r>
        <w:tab/>
      </w:r>
      <w:r>
        <w:tab/>
        <w:t>Spent Salaries: $0</w:t>
      </w:r>
    </w:p>
    <w:p w:rsidR="00286B10" w:rsidRPr="00286B10" w:rsidRDefault="00286B10" w:rsidP="00A67FC8">
      <w:pPr>
        <w:jc w:val="left"/>
      </w:pPr>
      <w:r>
        <w:t>For the 2011-2012, this group was awarded 12,219 recurring for a new GA position. They also asked for a raise in salary for Program Coordinator. This was not given. The 2,119 credit is probably for an event that they have received funding for, but they have not yet had the event</w:t>
      </w:r>
    </w:p>
    <w:p w:rsidR="00A67FC8" w:rsidRDefault="00A67FC8" w:rsidP="00A67FC8">
      <w:pPr>
        <w:jc w:val="left"/>
        <w:rPr>
          <w:b/>
        </w:rPr>
      </w:pPr>
    </w:p>
    <w:p w:rsidR="00A67FC8" w:rsidRDefault="00A67FC8" w:rsidP="00A67FC8">
      <w:pPr>
        <w:jc w:val="left"/>
        <w:rPr>
          <w:b/>
        </w:rPr>
      </w:pPr>
      <w:r>
        <w:rPr>
          <w:b/>
        </w:rPr>
        <w:t>Graduate Student Government Association</w:t>
      </w:r>
    </w:p>
    <w:p w:rsidR="00A67FC8" w:rsidRPr="008D7B39" w:rsidRDefault="00286B10" w:rsidP="00A67FC8">
      <w:pPr>
        <w:jc w:val="left"/>
        <w:rPr>
          <w:u w:val="single"/>
        </w:rPr>
      </w:pPr>
      <w:r>
        <w:rPr>
          <w:b/>
        </w:rPr>
        <w:tab/>
      </w:r>
      <w:r w:rsidRPr="008D7B39">
        <w:rPr>
          <w:u w:val="single"/>
        </w:rPr>
        <w:t>Allocated for 2011-2012: $</w:t>
      </w:r>
      <w:r w:rsidR="00E61C71" w:rsidRPr="008D7B39">
        <w:rPr>
          <w:u w:val="single"/>
        </w:rPr>
        <w:t>365,636</w:t>
      </w:r>
    </w:p>
    <w:p w:rsidR="00E61C71" w:rsidRDefault="00E61C71" w:rsidP="00A67FC8">
      <w:pPr>
        <w:jc w:val="left"/>
      </w:pPr>
      <w:r>
        <w:lastRenderedPageBreak/>
        <w:tab/>
      </w:r>
      <w:r>
        <w:tab/>
        <w:t>Spent Operating: $78,316</w:t>
      </w:r>
    </w:p>
    <w:p w:rsidR="00E61C71" w:rsidRDefault="00E61C71" w:rsidP="00A67FC8">
      <w:pPr>
        <w:jc w:val="left"/>
      </w:pPr>
      <w:r>
        <w:tab/>
      </w:r>
      <w:r>
        <w:tab/>
        <w:t>Spent Salaries: $43,469</w:t>
      </w:r>
    </w:p>
    <w:p w:rsidR="00E61C71" w:rsidRPr="008D7B39" w:rsidRDefault="00E61C71" w:rsidP="00A67FC8">
      <w:pPr>
        <w:jc w:val="left"/>
        <w:rPr>
          <w:u w:val="single"/>
        </w:rPr>
      </w:pPr>
      <w:r>
        <w:tab/>
      </w:r>
      <w:r w:rsidRPr="008D7B39">
        <w:rPr>
          <w:u w:val="single"/>
        </w:rPr>
        <w:t>Allocated for 2010-2011: $317,216</w:t>
      </w:r>
    </w:p>
    <w:p w:rsidR="00E61C71" w:rsidRDefault="00E61C71" w:rsidP="00A67FC8">
      <w:pPr>
        <w:jc w:val="left"/>
      </w:pPr>
      <w:r>
        <w:tab/>
      </w:r>
      <w:r>
        <w:tab/>
        <w:t>Spent Operating: $243,743</w:t>
      </w:r>
    </w:p>
    <w:p w:rsidR="00E61C71" w:rsidRDefault="00E61C71" w:rsidP="00A67FC8">
      <w:pPr>
        <w:jc w:val="left"/>
      </w:pPr>
      <w:r>
        <w:tab/>
      </w:r>
      <w:r>
        <w:tab/>
        <w:t>Spent Salaries: $60,659</w:t>
      </w:r>
    </w:p>
    <w:p w:rsidR="00E61C71" w:rsidRDefault="00E61C71" w:rsidP="00A67FC8">
      <w:pPr>
        <w:jc w:val="left"/>
      </w:pPr>
      <w:r>
        <w:t>This group received an increase of $18,500 for a new staff position “Campus Ambassador.”</w:t>
      </w:r>
      <w:r w:rsidR="003F1B87">
        <w:t xml:space="preserve"> The Campus Ambassador visits all of the groups that operate under GSGA. Students are also given $400 for presenting at a conference (for travel) and $100 for attending a conference. </w:t>
      </w:r>
    </w:p>
    <w:p w:rsidR="00E61C71" w:rsidRPr="00286B10" w:rsidRDefault="00E61C71" w:rsidP="00A67FC8">
      <w:pPr>
        <w:jc w:val="left"/>
      </w:pPr>
    </w:p>
    <w:p w:rsidR="00A67FC8" w:rsidRDefault="00A67FC8" w:rsidP="00A67FC8">
      <w:pPr>
        <w:jc w:val="left"/>
        <w:rPr>
          <w:b/>
        </w:rPr>
      </w:pPr>
      <w:r>
        <w:rPr>
          <w:b/>
        </w:rPr>
        <w:t>Leadership Education</w:t>
      </w:r>
    </w:p>
    <w:p w:rsidR="00A67FC8" w:rsidRPr="008D7B39" w:rsidRDefault="00E61C71" w:rsidP="00A67FC8">
      <w:pPr>
        <w:jc w:val="left"/>
        <w:rPr>
          <w:u w:val="single"/>
        </w:rPr>
      </w:pPr>
      <w:r>
        <w:rPr>
          <w:b/>
        </w:rPr>
        <w:tab/>
      </w:r>
      <w:r w:rsidRPr="008D7B39">
        <w:rPr>
          <w:u w:val="single"/>
        </w:rPr>
        <w:t>Allocated for 2011-2012: $30,771</w:t>
      </w:r>
    </w:p>
    <w:p w:rsidR="00E61C71" w:rsidRDefault="00E61C71" w:rsidP="00A67FC8">
      <w:pPr>
        <w:jc w:val="left"/>
      </w:pPr>
      <w:r>
        <w:tab/>
      </w:r>
      <w:r>
        <w:tab/>
        <w:t>Spent Operating: $10,015</w:t>
      </w:r>
    </w:p>
    <w:p w:rsidR="00E61C71" w:rsidRDefault="00E61C71" w:rsidP="00A67FC8">
      <w:pPr>
        <w:jc w:val="left"/>
      </w:pPr>
      <w:r>
        <w:tab/>
      </w:r>
      <w:r>
        <w:tab/>
        <w:t>Spent Salaries: $0</w:t>
      </w:r>
    </w:p>
    <w:p w:rsidR="00E61C71" w:rsidRPr="008D7B39" w:rsidRDefault="00E61C71" w:rsidP="00A67FC8">
      <w:pPr>
        <w:jc w:val="left"/>
        <w:rPr>
          <w:u w:val="single"/>
        </w:rPr>
      </w:pPr>
      <w:r>
        <w:tab/>
      </w:r>
      <w:r w:rsidRPr="008D7B39">
        <w:rPr>
          <w:u w:val="single"/>
        </w:rPr>
        <w:t>Allocated for 2010-2012: $30,771</w:t>
      </w:r>
    </w:p>
    <w:p w:rsidR="00E61C71" w:rsidRDefault="00E61C71" w:rsidP="00A67FC8">
      <w:pPr>
        <w:jc w:val="left"/>
      </w:pPr>
      <w:r>
        <w:tab/>
      </w:r>
      <w:r>
        <w:tab/>
        <w:t>Spent Operating: 26,697</w:t>
      </w:r>
    </w:p>
    <w:p w:rsidR="00E61C71" w:rsidRDefault="00E61C71" w:rsidP="00A67FC8">
      <w:pPr>
        <w:jc w:val="left"/>
      </w:pPr>
      <w:r>
        <w:tab/>
      </w:r>
      <w:r>
        <w:tab/>
        <w:t>Spent Salaries: $0</w:t>
      </w:r>
    </w:p>
    <w:p w:rsidR="00E61C71" w:rsidRPr="00E61C71" w:rsidRDefault="00E61C71" w:rsidP="00A67FC8">
      <w:pPr>
        <w:jc w:val="left"/>
      </w:pPr>
      <w:r>
        <w:tab/>
      </w:r>
      <w:r>
        <w:tab/>
      </w:r>
    </w:p>
    <w:p w:rsidR="00A67FC8" w:rsidRDefault="00A67FC8" w:rsidP="00A67FC8">
      <w:pPr>
        <w:jc w:val="left"/>
        <w:rPr>
          <w:b/>
        </w:rPr>
      </w:pPr>
      <w:r>
        <w:rPr>
          <w:b/>
        </w:rPr>
        <w:t>LGTBQ</w:t>
      </w:r>
    </w:p>
    <w:p w:rsidR="00A67FC8" w:rsidRPr="008D7B39" w:rsidRDefault="00E61C71" w:rsidP="00A67FC8">
      <w:pPr>
        <w:jc w:val="left"/>
        <w:rPr>
          <w:u w:val="single"/>
        </w:rPr>
      </w:pPr>
      <w:r>
        <w:rPr>
          <w:b/>
        </w:rPr>
        <w:tab/>
      </w:r>
      <w:r w:rsidRPr="008D7B39">
        <w:rPr>
          <w:u w:val="single"/>
        </w:rPr>
        <w:t>Allocated for 2011-2012: $100,647</w:t>
      </w:r>
    </w:p>
    <w:p w:rsidR="00E61C71" w:rsidRDefault="00E61C71" w:rsidP="00A67FC8">
      <w:pPr>
        <w:jc w:val="left"/>
      </w:pPr>
      <w:r>
        <w:tab/>
      </w:r>
      <w:r>
        <w:tab/>
        <w:t>Spent Operating: 2,773</w:t>
      </w:r>
    </w:p>
    <w:p w:rsidR="00E61C71" w:rsidRDefault="00E61C71" w:rsidP="00A67FC8">
      <w:pPr>
        <w:jc w:val="left"/>
      </w:pPr>
      <w:r>
        <w:tab/>
      </w:r>
      <w:r>
        <w:tab/>
        <w:t>Spent Salaries: 23,096</w:t>
      </w:r>
    </w:p>
    <w:p w:rsidR="00E61C71" w:rsidRPr="008D7B39" w:rsidRDefault="00E61C71" w:rsidP="00A67FC8">
      <w:pPr>
        <w:jc w:val="left"/>
        <w:rPr>
          <w:u w:val="single"/>
        </w:rPr>
      </w:pPr>
      <w:r>
        <w:tab/>
      </w:r>
      <w:r w:rsidRPr="008D7B39">
        <w:rPr>
          <w:u w:val="single"/>
        </w:rPr>
        <w:t>Allocated for 2010-2011: $21,160</w:t>
      </w:r>
    </w:p>
    <w:p w:rsidR="00E61C71" w:rsidRDefault="00E61C71" w:rsidP="00A67FC8">
      <w:pPr>
        <w:jc w:val="left"/>
      </w:pPr>
      <w:r>
        <w:tab/>
      </w:r>
      <w:r>
        <w:tab/>
        <w:t>Spent Operating: 5,746</w:t>
      </w:r>
    </w:p>
    <w:p w:rsidR="00E61C71" w:rsidRDefault="00E61C71" w:rsidP="00A67FC8">
      <w:pPr>
        <w:jc w:val="left"/>
      </w:pPr>
      <w:r>
        <w:tab/>
      </w:r>
      <w:r>
        <w:tab/>
        <w:t>Spent Salaries: $55,630</w:t>
      </w:r>
    </w:p>
    <w:p w:rsidR="00E61C71" w:rsidRDefault="00E61C71" w:rsidP="00A67FC8">
      <w:pPr>
        <w:jc w:val="left"/>
      </w:pPr>
      <w:r>
        <w:t xml:space="preserve">This group asked for an additional $85,000 for </w:t>
      </w:r>
      <w:r w:rsidR="00083C1F">
        <w:t xml:space="preserve">operating expenses and the salary of their program director and student workers and new furniture. They were awarded $79,382 for operating expenses and the program director’s salary. </w:t>
      </w:r>
      <w:r w:rsidR="003F1B87">
        <w:t xml:space="preserve">They also have a new office for the year 2011-2012 that is newly separated from the Women’s Center. </w:t>
      </w:r>
    </w:p>
    <w:p w:rsidR="00083C1F" w:rsidRPr="00E61C71" w:rsidRDefault="00083C1F" w:rsidP="00A67FC8">
      <w:pPr>
        <w:jc w:val="left"/>
      </w:pPr>
    </w:p>
    <w:p w:rsidR="00A67FC8" w:rsidRDefault="00A67FC8" w:rsidP="00A67FC8">
      <w:pPr>
        <w:jc w:val="left"/>
        <w:rPr>
          <w:b/>
        </w:rPr>
      </w:pPr>
      <w:r>
        <w:rPr>
          <w:b/>
        </w:rPr>
        <w:t>Medical Student Association</w:t>
      </w:r>
    </w:p>
    <w:p w:rsidR="00A67FC8" w:rsidRPr="008D7B39" w:rsidRDefault="00083C1F" w:rsidP="00A67FC8">
      <w:pPr>
        <w:jc w:val="left"/>
        <w:rPr>
          <w:u w:val="single"/>
        </w:rPr>
      </w:pPr>
      <w:r>
        <w:rPr>
          <w:b/>
        </w:rPr>
        <w:tab/>
      </w:r>
      <w:r w:rsidRPr="008D7B39">
        <w:rPr>
          <w:u w:val="single"/>
        </w:rPr>
        <w:t>Allocated for 2011-2012: $39,838</w:t>
      </w:r>
    </w:p>
    <w:p w:rsidR="00083C1F" w:rsidRDefault="00083C1F" w:rsidP="00A67FC8">
      <w:pPr>
        <w:jc w:val="left"/>
      </w:pPr>
      <w:r>
        <w:tab/>
      </w:r>
      <w:r>
        <w:tab/>
        <w:t>Spent Operating: 6,361</w:t>
      </w:r>
    </w:p>
    <w:p w:rsidR="00083C1F" w:rsidRDefault="00083C1F" w:rsidP="00A67FC8">
      <w:pPr>
        <w:jc w:val="left"/>
      </w:pPr>
      <w:r>
        <w:tab/>
      </w:r>
      <w:r>
        <w:tab/>
        <w:t>Spent Salaries: $0</w:t>
      </w:r>
    </w:p>
    <w:p w:rsidR="00083C1F" w:rsidRPr="008D7B39" w:rsidRDefault="00083C1F" w:rsidP="00A67FC8">
      <w:pPr>
        <w:jc w:val="left"/>
        <w:rPr>
          <w:u w:val="single"/>
        </w:rPr>
      </w:pPr>
      <w:r>
        <w:tab/>
      </w:r>
      <w:r w:rsidRPr="008D7B39">
        <w:rPr>
          <w:u w:val="single"/>
        </w:rPr>
        <w:t>Allocated for 2010-2011: $39,838</w:t>
      </w:r>
    </w:p>
    <w:p w:rsidR="00083C1F" w:rsidRDefault="00083C1F" w:rsidP="00A67FC8">
      <w:pPr>
        <w:jc w:val="left"/>
      </w:pPr>
      <w:r>
        <w:tab/>
      </w:r>
      <w:r>
        <w:tab/>
        <w:t>Spent Operating: 39,425</w:t>
      </w:r>
    </w:p>
    <w:p w:rsidR="00083C1F" w:rsidRDefault="00083C1F" w:rsidP="00A67FC8">
      <w:pPr>
        <w:jc w:val="left"/>
      </w:pPr>
      <w:r>
        <w:tab/>
      </w:r>
      <w:r>
        <w:tab/>
        <w:t>Spent Salaries: $0</w:t>
      </w:r>
    </w:p>
    <w:p w:rsidR="003F1B87" w:rsidRDefault="003F1B87" w:rsidP="00A67FC8">
      <w:pPr>
        <w:jc w:val="left"/>
      </w:pPr>
      <w:r>
        <w:t>This group spends most of its money in the spring</w:t>
      </w:r>
    </w:p>
    <w:p w:rsidR="00083C1F" w:rsidRPr="00083C1F" w:rsidRDefault="00083C1F" w:rsidP="00A67FC8">
      <w:pPr>
        <w:jc w:val="left"/>
      </w:pPr>
    </w:p>
    <w:p w:rsidR="00A67FC8" w:rsidRDefault="00A67FC8" w:rsidP="00A67FC8">
      <w:pPr>
        <w:jc w:val="left"/>
        <w:rPr>
          <w:b/>
        </w:rPr>
      </w:pPr>
      <w:proofErr w:type="spellStart"/>
      <w:r>
        <w:rPr>
          <w:b/>
        </w:rPr>
        <w:t>Mainstreet</w:t>
      </w:r>
      <w:proofErr w:type="spellEnd"/>
      <w:r>
        <w:rPr>
          <w:b/>
        </w:rPr>
        <w:t>/Campus Life</w:t>
      </w:r>
    </w:p>
    <w:p w:rsidR="008D7B39" w:rsidRPr="008D7B39" w:rsidRDefault="008D7B39" w:rsidP="00A67FC8">
      <w:pPr>
        <w:jc w:val="left"/>
      </w:pPr>
      <w:r>
        <w:t>This group will need to present because their budget is large. Most of their money goes for debt service.</w:t>
      </w:r>
    </w:p>
    <w:p w:rsidR="00083C1F" w:rsidRDefault="00083C1F" w:rsidP="00A67FC8">
      <w:pPr>
        <w:jc w:val="left"/>
      </w:pPr>
      <w:r>
        <w:rPr>
          <w:b/>
        </w:rPr>
        <w:tab/>
      </w:r>
    </w:p>
    <w:p w:rsidR="004E0FCD" w:rsidRDefault="004E0FCD" w:rsidP="00A67FC8">
      <w:pPr>
        <w:jc w:val="left"/>
        <w:rPr>
          <w:b/>
        </w:rPr>
      </w:pPr>
      <w:r>
        <w:rPr>
          <w:b/>
        </w:rPr>
        <w:t>Men and Women Choruses</w:t>
      </w:r>
    </w:p>
    <w:p w:rsidR="00083C1F" w:rsidRPr="008D7B39" w:rsidRDefault="00083C1F" w:rsidP="00A67FC8">
      <w:pPr>
        <w:jc w:val="left"/>
        <w:rPr>
          <w:u w:val="single"/>
        </w:rPr>
      </w:pPr>
      <w:r>
        <w:rPr>
          <w:b/>
        </w:rPr>
        <w:tab/>
      </w:r>
      <w:r w:rsidRPr="008D7B39">
        <w:rPr>
          <w:u w:val="single"/>
        </w:rPr>
        <w:t>Allocated for 2011-2012: $20,869</w:t>
      </w:r>
    </w:p>
    <w:p w:rsidR="00083C1F" w:rsidRDefault="00083C1F" w:rsidP="00A67FC8">
      <w:pPr>
        <w:jc w:val="left"/>
      </w:pPr>
      <w:r>
        <w:tab/>
      </w:r>
      <w:r>
        <w:tab/>
        <w:t>Spent Operating: $991</w:t>
      </w:r>
    </w:p>
    <w:p w:rsidR="00083C1F" w:rsidRDefault="00083C1F" w:rsidP="00A67FC8">
      <w:pPr>
        <w:jc w:val="left"/>
      </w:pPr>
      <w:r>
        <w:tab/>
      </w:r>
      <w:r>
        <w:tab/>
        <w:t>Spent Salaries: $905</w:t>
      </w:r>
    </w:p>
    <w:p w:rsidR="00083C1F" w:rsidRPr="008D7B39" w:rsidRDefault="00083C1F" w:rsidP="00A67FC8">
      <w:pPr>
        <w:jc w:val="left"/>
        <w:rPr>
          <w:u w:val="single"/>
        </w:rPr>
      </w:pPr>
      <w:r>
        <w:tab/>
      </w:r>
      <w:r w:rsidRPr="008D7B39">
        <w:rPr>
          <w:u w:val="single"/>
        </w:rPr>
        <w:t>Allocated for 2010-2011: $20,823</w:t>
      </w:r>
    </w:p>
    <w:p w:rsidR="00083C1F" w:rsidRDefault="00083C1F" w:rsidP="00A67FC8">
      <w:pPr>
        <w:jc w:val="left"/>
      </w:pPr>
      <w:r>
        <w:tab/>
      </w:r>
      <w:r>
        <w:tab/>
        <w:t>Spent Operating: $9,394</w:t>
      </w:r>
    </w:p>
    <w:p w:rsidR="00083C1F" w:rsidRDefault="00083C1F" w:rsidP="00A67FC8">
      <w:pPr>
        <w:jc w:val="left"/>
      </w:pPr>
      <w:r>
        <w:tab/>
      </w:r>
      <w:r>
        <w:tab/>
        <w:t>Spent Salaries: 9,711</w:t>
      </w:r>
    </w:p>
    <w:p w:rsidR="004E0FCD" w:rsidRDefault="004E0FCD" w:rsidP="00A67FC8">
      <w:pPr>
        <w:jc w:val="left"/>
        <w:rPr>
          <w:b/>
        </w:rPr>
      </w:pPr>
    </w:p>
    <w:p w:rsidR="004E0FCD" w:rsidRDefault="004E0FCD" w:rsidP="00A67FC8">
      <w:pPr>
        <w:jc w:val="left"/>
        <w:rPr>
          <w:b/>
        </w:rPr>
      </w:pPr>
      <w:r>
        <w:rPr>
          <w:b/>
        </w:rPr>
        <w:t>Nightwalk</w:t>
      </w:r>
    </w:p>
    <w:p w:rsidR="004E0FCD" w:rsidRPr="008D7B39" w:rsidRDefault="00083C1F" w:rsidP="00A67FC8">
      <w:pPr>
        <w:jc w:val="left"/>
        <w:rPr>
          <w:u w:val="single"/>
        </w:rPr>
      </w:pPr>
      <w:r>
        <w:tab/>
      </w:r>
      <w:r w:rsidRPr="008D7B39">
        <w:rPr>
          <w:u w:val="single"/>
        </w:rPr>
        <w:t>Allocated for 2011-20112: $25,816</w:t>
      </w:r>
    </w:p>
    <w:p w:rsidR="00083C1F" w:rsidRDefault="00083C1F" w:rsidP="00A67FC8">
      <w:pPr>
        <w:jc w:val="left"/>
      </w:pPr>
      <w:r>
        <w:tab/>
      </w:r>
      <w:r>
        <w:tab/>
        <w:t>Spent Operating: $1,168</w:t>
      </w:r>
    </w:p>
    <w:p w:rsidR="00083C1F" w:rsidRDefault="00083C1F" w:rsidP="00A67FC8">
      <w:pPr>
        <w:jc w:val="left"/>
      </w:pPr>
      <w:r>
        <w:tab/>
      </w:r>
      <w:r>
        <w:tab/>
        <w:t>Spent Salaries: $0</w:t>
      </w:r>
    </w:p>
    <w:p w:rsidR="00083C1F" w:rsidRPr="008D7B39" w:rsidRDefault="00083C1F" w:rsidP="00A67FC8">
      <w:pPr>
        <w:jc w:val="left"/>
        <w:rPr>
          <w:u w:val="single"/>
        </w:rPr>
      </w:pPr>
      <w:r>
        <w:tab/>
      </w:r>
      <w:r w:rsidRPr="008D7B39">
        <w:rPr>
          <w:u w:val="single"/>
        </w:rPr>
        <w:t>Allocated for 2010-2011: $23,206</w:t>
      </w:r>
    </w:p>
    <w:p w:rsidR="00083C1F" w:rsidRDefault="00083C1F" w:rsidP="00A67FC8">
      <w:pPr>
        <w:jc w:val="left"/>
      </w:pPr>
      <w:r>
        <w:tab/>
      </w:r>
      <w:r>
        <w:tab/>
        <w:t>Spent Operating: $21,523</w:t>
      </w:r>
    </w:p>
    <w:p w:rsidR="001048E7" w:rsidRDefault="00083C1F" w:rsidP="00A67FC8">
      <w:pPr>
        <w:jc w:val="left"/>
      </w:pPr>
      <w:r>
        <w:t xml:space="preserve">This group </w:t>
      </w:r>
      <w:r w:rsidR="001048E7">
        <w:t>asked for an additional $2,610 recurring for parking passes in Calhoun Garage, which they received</w:t>
      </w:r>
    </w:p>
    <w:p w:rsidR="001048E7" w:rsidRPr="00083C1F" w:rsidRDefault="001048E7" w:rsidP="00A67FC8">
      <w:pPr>
        <w:jc w:val="left"/>
      </w:pPr>
    </w:p>
    <w:p w:rsidR="004E0FCD" w:rsidRDefault="004E0FCD" w:rsidP="00A67FC8">
      <w:pPr>
        <w:jc w:val="left"/>
        <w:rPr>
          <w:b/>
        </w:rPr>
      </w:pPr>
      <w:r>
        <w:rPr>
          <w:b/>
        </w:rPr>
        <w:t xml:space="preserve">PDC </w:t>
      </w:r>
      <w:proofErr w:type="spellStart"/>
      <w:r>
        <w:rPr>
          <w:b/>
        </w:rPr>
        <w:t>Stustainability</w:t>
      </w:r>
      <w:proofErr w:type="spellEnd"/>
    </w:p>
    <w:p w:rsidR="004E0FCD" w:rsidRPr="008D7B39" w:rsidRDefault="001048E7" w:rsidP="00A67FC8">
      <w:pPr>
        <w:jc w:val="left"/>
        <w:rPr>
          <w:u w:val="single"/>
        </w:rPr>
      </w:pPr>
      <w:r>
        <w:rPr>
          <w:b/>
        </w:rPr>
        <w:tab/>
      </w:r>
      <w:r w:rsidRPr="008D7B39">
        <w:rPr>
          <w:u w:val="single"/>
        </w:rPr>
        <w:t>Allocated for 2011-2012: $74,182</w:t>
      </w:r>
    </w:p>
    <w:p w:rsidR="001048E7" w:rsidRDefault="001048E7" w:rsidP="00A67FC8">
      <w:pPr>
        <w:jc w:val="left"/>
      </w:pPr>
      <w:r>
        <w:tab/>
      </w:r>
      <w:r>
        <w:tab/>
        <w:t>Spent Operating: $20,011</w:t>
      </w:r>
    </w:p>
    <w:p w:rsidR="001048E7" w:rsidRDefault="001048E7" w:rsidP="00A67FC8">
      <w:pPr>
        <w:jc w:val="left"/>
      </w:pPr>
      <w:r>
        <w:tab/>
      </w:r>
      <w:r>
        <w:tab/>
        <w:t>Spent Salaries: $0</w:t>
      </w:r>
    </w:p>
    <w:p w:rsidR="001048E7" w:rsidRPr="008D7B39" w:rsidRDefault="001048E7" w:rsidP="00A67FC8">
      <w:pPr>
        <w:jc w:val="left"/>
        <w:rPr>
          <w:u w:val="single"/>
        </w:rPr>
      </w:pPr>
      <w:r>
        <w:tab/>
      </w:r>
      <w:r w:rsidRPr="008D7B39">
        <w:rPr>
          <w:u w:val="single"/>
        </w:rPr>
        <w:t>Allocated for 2010-2011: $74,182</w:t>
      </w:r>
    </w:p>
    <w:p w:rsidR="001048E7" w:rsidRDefault="001048E7" w:rsidP="00A67FC8">
      <w:pPr>
        <w:jc w:val="left"/>
      </w:pPr>
      <w:r>
        <w:tab/>
      </w:r>
      <w:r>
        <w:tab/>
        <w:t>Spent Operating: $26,170</w:t>
      </w:r>
    </w:p>
    <w:p w:rsidR="001048E7" w:rsidRDefault="001048E7" w:rsidP="00A67FC8">
      <w:pPr>
        <w:jc w:val="left"/>
      </w:pPr>
      <w:r>
        <w:tab/>
      </w:r>
      <w:r>
        <w:tab/>
        <w:t>Spent Salaries: $36,878</w:t>
      </w:r>
    </w:p>
    <w:p w:rsidR="001048E7" w:rsidRPr="001048E7" w:rsidRDefault="001048E7" w:rsidP="00A67FC8">
      <w:pPr>
        <w:jc w:val="left"/>
      </w:pPr>
    </w:p>
    <w:p w:rsidR="004E0FCD" w:rsidRDefault="004E0FCD" w:rsidP="00A67FC8">
      <w:pPr>
        <w:jc w:val="left"/>
        <w:rPr>
          <w:b/>
        </w:rPr>
      </w:pPr>
      <w:r>
        <w:rPr>
          <w:b/>
        </w:rPr>
        <w:t>Programs and Activities Council</w:t>
      </w:r>
    </w:p>
    <w:p w:rsidR="004E0FCD" w:rsidRPr="008D7B39" w:rsidRDefault="001048E7" w:rsidP="00A67FC8">
      <w:pPr>
        <w:jc w:val="left"/>
        <w:rPr>
          <w:u w:val="single"/>
        </w:rPr>
      </w:pPr>
      <w:r>
        <w:rPr>
          <w:b/>
        </w:rPr>
        <w:tab/>
      </w:r>
      <w:r w:rsidRPr="008D7B39">
        <w:rPr>
          <w:u w:val="single"/>
        </w:rPr>
        <w:t>Allocated for 2011-2012: $190,070</w:t>
      </w:r>
    </w:p>
    <w:p w:rsidR="001048E7" w:rsidRDefault="001048E7" w:rsidP="00A67FC8">
      <w:pPr>
        <w:jc w:val="left"/>
      </w:pPr>
      <w:r>
        <w:tab/>
      </w:r>
      <w:r>
        <w:tab/>
        <w:t>Spent Operating: $1,168</w:t>
      </w:r>
    </w:p>
    <w:p w:rsidR="001048E7" w:rsidRDefault="001048E7" w:rsidP="00A67FC8">
      <w:pPr>
        <w:jc w:val="left"/>
      </w:pPr>
      <w:r>
        <w:tab/>
      </w:r>
      <w:r>
        <w:tab/>
        <w:t>Spent Salaries: $0</w:t>
      </w:r>
    </w:p>
    <w:p w:rsidR="001048E7" w:rsidRPr="008D7B39" w:rsidRDefault="001048E7" w:rsidP="00A67FC8">
      <w:pPr>
        <w:jc w:val="left"/>
        <w:rPr>
          <w:u w:val="single"/>
        </w:rPr>
      </w:pPr>
      <w:r>
        <w:tab/>
      </w:r>
      <w:r w:rsidRPr="008D7B39">
        <w:rPr>
          <w:u w:val="single"/>
        </w:rPr>
        <w:t>Allocated for 2010-2011: $180,070</w:t>
      </w:r>
    </w:p>
    <w:p w:rsidR="001048E7" w:rsidRDefault="001048E7" w:rsidP="00A67FC8">
      <w:pPr>
        <w:jc w:val="left"/>
      </w:pPr>
      <w:r>
        <w:tab/>
      </w:r>
      <w:r>
        <w:tab/>
        <w:t>Spent Operating: $171:251</w:t>
      </w:r>
    </w:p>
    <w:p w:rsidR="001048E7" w:rsidRDefault="001048E7" w:rsidP="00A67FC8">
      <w:pPr>
        <w:jc w:val="left"/>
      </w:pPr>
      <w:r>
        <w:tab/>
      </w:r>
      <w:r>
        <w:tab/>
        <w:t>Spent Salaries: $0</w:t>
      </w:r>
    </w:p>
    <w:p w:rsidR="001048E7" w:rsidRDefault="001048E7" w:rsidP="00A67FC8">
      <w:pPr>
        <w:jc w:val="left"/>
      </w:pPr>
      <w:r>
        <w:t>This group was allotted an additional $10,000 for bigger entertainment</w:t>
      </w:r>
      <w:r w:rsidR="003F1B87">
        <w:t>. They originally asked for $50,000.</w:t>
      </w:r>
    </w:p>
    <w:p w:rsidR="001048E7" w:rsidRPr="001048E7" w:rsidRDefault="001048E7" w:rsidP="00A67FC8">
      <w:pPr>
        <w:jc w:val="left"/>
      </w:pPr>
    </w:p>
    <w:p w:rsidR="004E0FCD" w:rsidRDefault="004E0FCD" w:rsidP="00A67FC8">
      <w:pPr>
        <w:jc w:val="left"/>
        <w:rPr>
          <w:b/>
        </w:rPr>
      </w:pPr>
      <w:proofErr w:type="spellStart"/>
      <w:r>
        <w:rPr>
          <w:b/>
        </w:rPr>
        <w:t>RallyCats</w:t>
      </w:r>
      <w:proofErr w:type="spellEnd"/>
    </w:p>
    <w:p w:rsidR="004E0FCD" w:rsidRPr="008D7B39" w:rsidRDefault="001048E7" w:rsidP="00A67FC8">
      <w:pPr>
        <w:jc w:val="left"/>
        <w:rPr>
          <w:u w:val="single"/>
        </w:rPr>
      </w:pPr>
      <w:r>
        <w:rPr>
          <w:b/>
        </w:rPr>
        <w:tab/>
      </w:r>
      <w:r w:rsidRPr="008D7B39">
        <w:rPr>
          <w:u w:val="single"/>
        </w:rPr>
        <w:t>Allocated for 2011-2012: $17,624</w:t>
      </w:r>
    </w:p>
    <w:p w:rsidR="001048E7" w:rsidRDefault="001048E7" w:rsidP="00A67FC8">
      <w:pPr>
        <w:jc w:val="left"/>
      </w:pPr>
      <w:r>
        <w:tab/>
      </w:r>
      <w:r>
        <w:tab/>
        <w:t>Spent Operating: $7,</w:t>
      </w:r>
      <w:r w:rsidR="003F1B87">
        <w:t xml:space="preserve"> 380</w:t>
      </w:r>
    </w:p>
    <w:p w:rsidR="003F1B87" w:rsidRDefault="003F1B87" w:rsidP="00A67FC8">
      <w:pPr>
        <w:jc w:val="left"/>
      </w:pPr>
      <w:r>
        <w:tab/>
      </w:r>
      <w:r>
        <w:tab/>
        <w:t>Spent Salaries: $0</w:t>
      </w:r>
    </w:p>
    <w:p w:rsidR="003F1B87" w:rsidRPr="008D7B39" w:rsidRDefault="003F1B87" w:rsidP="00A67FC8">
      <w:pPr>
        <w:jc w:val="left"/>
        <w:rPr>
          <w:u w:val="single"/>
        </w:rPr>
      </w:pPr>
      <w:r>
        <w:tab/>
      </w:r>
      <w:r w:rsidRPr="008D7B39">
        <w:rPr>
          <w:u w:val="single"/>
        </w:rPr>
        <w:t>Allocated for 2010-2011: $17,344</w:t>
      </w:r>
    </w:p>
    <w:p w:rsidR="003F1B87" w:rsidRDefault="003F1B87" w:rsidP="00A67FC8">
      <w:pPr>
        <w:jc w:val="left"/>
      </w:pPr>
      <w:r>
        <w:tab/>
      </w:r>
      <w:r>
        <w:tab/>
        <w:t>Spent Operating: $16,834</w:t>
      </w:r>
    </w:p>
    <w:p w:rsidR="003F1B87" w:rsidRDefault="003F1B87" w:rsidP="00A67FC8">
      <w:pPr>
        <w:jc w:val="left"/>
      </w:pPr>
      <w:r>
        <w:tab/>
      </w:r>
      <w:r>
        <w:tab/>
        <w:t>Spent Salaries: $0</w:t>
      </w:r>
    </w:p>
    <w:p w:rsidR="003F1B87" w:rsidRDefault="003F1B87" w:rsidP="00A67FC8">
      <w:pPr>
        <w:jc w:val="left"/>
      </w:pPr>
      <w:r>
        <w:t xml:space="preserve">This group actually overspent by $1,720, but they had an external recovery of $2,510, which caused them to </w:t>
      </w:r>
      <w:proofErr w:type="spellStart"/>
      <w:r>
        <w:t>underspend</w:t>
      </w:r>
      <w:proofErr w:type="spellEnd"/>
      <w:r>
        <w:t>. The year of 2011-2012, they also have a recovery of $200</w:t>
      </w:r>
    </w:p>
    <w:p w:rsidR="003F1B87" w:rsidRPr="001048E7" w:rsidRDefault="003F1B87" w:rsidP="00A67FC8">
      <w:pPr>
        <w:jc w:val="left"/>
      </w:pPr>
    </w:p>
    <w:p w:rsidR="004E0FCD" w:rsidRDefault="004E0FCD" w:rsidP="00A67FC8">
      <w:pPr>
        <w:jc w:val="left"/>
        <w:rPr>
          <w:b/>
        </w:rPr>
      </w:pPr>
      <w:r>
        <w:rPr>
          <w:b/>
        </w:rPr>
        <w:t>RAPP</w:t>
      </w:r>
    </w:p>
    <w:p w:rsidR="004E0FCD" w:rsidRPr="008D7B39" w:rsidRDefault="003F1B87" w:rsidP="00A67FC8">
      <w:pPr>
        <w:jc w:val="left"/>
        <w:rPr>
          <w:u w:val="single"/>
        </w:rPr>
      </w:pPr>
      <w:r>
        <w:rPr>
          <w:b/>
        </w:rPr>
        <w:tab/>
      </w:r>
      <w:r w:rsidRPr="008D7B39">
        <w:rPr>
          <w:u w:val="single"/>
        </w:rPr>
        <w:t>Allocated for 2011-2012: $82,526</w:t>
      </w:r>
    </w:p>
    <w:p w:rsidR="003F1B87" w:rsidRDefault="003F1B87" w:rsidP="00A67FC8">
      <w:pPr>
        <w:jc w:val="left"/>
      </w:pPr>
      <w:r>
        <w:tab/>
      </w:r>
      <w:r>
        <w:tab/>
        <w:t>Spent Operating: $10,986</w:t>
      </w:r>
    </w:p>
    <w:p w:rsidR="003F1B87" w:rsidRDefault="003F1B87" w:rsidP="00A67FC8">
      <w:pPr>
        <w:jc w:val="left"/>
      </w:pPr>
      <w:r>
        <w:tab/>
      </w:r>
      <w:r>
        <w:tab/>
        <w:t>Spent Salaries: $15,566</w:t>
      </w:r>
    </w:p>
    <w:p w:rsidR="003F1B87" w:rsidRDefault="003F1B87" w:rsidP="00A67FC8">
      <w:pPr>
        <w:jc w:val="left"/>
      </w:pPr>
      <w:r>
        <w:t xml:space="preserve">This is the first year that this group has its own line item. Before this year, they were operating out of Diversity </w:t>
      </w:r>
      <w:proofErr w:type="spellStart"/>
      <w:r>
        <w:t>Educatin</w:t>
      </w:r>
      <w:proofErr w:type="spellEnd"/>
      <w:r>
        <w:t>. They were separated by SACUB in order to make the accounting easier</w:t>
      </w:r>
    </w:p>
    <w:p w:rsidR="003F1B87" w:rsidRPr="003F1B87" w:rsidRDefault="003F1B87" w:rsidP="00A67FC8">
      <w:pPr>
        <w:jc w:val="left"/>
      </w:pPr>
    </w:p>
    <w:p w:rsidR="004E0FCD" w:rsidRDefault="004E0FCD" w:rsidP="00A67FC8">
      <w:pPr>
        <w:jc w:val="left"/>
        <w:rPr>
          <w:b/>
        </w:rPr>
      </w:pPr>
      <w:r>
        <w:rPr>
          <w:b/>
        </w:rPr>
        <w:t>SACUB</w:t>
      </w:r>
    </w:p>
    <w:p w:rsidR="004E0FCD" w:rsidRPr="008D7B39" w:rsidRDefault="003F1B87" w:rsidP="00A67FC8">
      <w:pPr>
        <w:jc w:val="left"/>
        <w:rPr>
          <w:u w:val="single"/>
        </w:rPr>
      </w:pPr>
      <w:r>
        <w:rPr>
          <w:b/>
        </w:rPr>
        <w:tab/>
      </w:r>
      <w:r w:rsidRPr="008D7B39">
        <w:rPr>
          <w:u w:val="single"/>
        </w:rPr>
        <w:t>Allocated for 2011-2012: $2,000</w:t>
      </w:r>
    </w:p>
    <w:p w:rsidR="003F1B87" w:rsidRDefault="003F1B87" w:rsidP="00A67FC8">
      <w:pPr>
        <w:jc w:val="left"/>
      </w:pPr>
      <w:r>
        <w:tab/>
      </w:r>
      <w:r>
        <w:tab/>
        <w:t>Spent Operating: $918</w:t>
      </w:r>
    </w:p>
    <w:p w:rsidR="003F1B87" w:rsidRDefault="003F1B87" w:rsidP="00A67FC8">
      <w:pPr>
        <w:jc w:val="left"/>
      </w:pPr>
      <w:r>
        <w:lastRenderedPageBreak/>
        <w:tab/>
      </w:r>
      <w:r>
        <w:tab/>
        <w:t>Spent Salaries: $0</w:t>
      </w:r>
    </w:p>
    <w:p w:rsidR="003F1B87" w:rsidRPr="008D7B39" w:rsidRDefault="003F1B87" w:rsidP="00A67FC8">
      <w:pPr>
        <w:jc w:val="left"/>
        <w:rPr>
          <w:u w:val="single"/>
        </w:rPr>
      </w:pPr>
      <w:r>
        <w:tab/>
      </w:r>
      <w:r w:rsidRPr="008D7B39">
        <w:rPr>
          <w:u w:val="single"/>
        </w:rPr>
        <w:t>Allocated for 2010-2011: $2,000</w:t>
      </w:r>
    </w:p>
    <w:p w:rsidR="003F1B87" w:rsidRDefault="003F1B87" w:rsidP="00A67FC8">
      <w:pPr>
        <w:jc w:val="left"/>
      </w:pPr>
      <w:r>
        <w:tab/>
      </w:r>
      <w:r>
        <w:tab/>
        <w:t>Spent Operating: $1,236</w:t>
      </w:r>
    </w:p>
    <w:p w:rsidR="003F1B87" w:rsidRDefault="003F1B87" w:rsidP="00A67FC8">
      <w:pPr>
        <w:jc w:val="left"/>
      </w:pPr>
      <w:r>
        <w:tab/>
      </w:r>
      <w:r>
        <w:tab/>
        <w:t>Spent Salaries: $0</w:t>
      </w:r>
    </w:p>
    <w:p w:rsidR="003F1B87" w:rsidRDefault="003F1B87" w:rsidP="00A67FC8">
      <w:pPr>
        <w:jc w:val="left"/>
      </w:pPr>
      <w:r>
        <w:t xml:space="preserve">This group overspent during the year 2010-2011. The last item on their budget is $918. However, it was not processed until 2011-2012, which is why it appears in the 2011-2012 </w:t>
      </w:r>
      <w:proofErr w:type="gramStart"/>
      <w:r>
        <w:t>budget</w:t>
      </w:r>
      <w:proofErr w:type="gramEnd"/>
    </w:p>
    <w:p w:rsidR="003F1B87" w:rsidRPr="003F1B87" w:rsidRDefault="003F1B87" w:rsidP="00A67FC8">
      <w:pPr>
        <w:jc w:val="left"/>
      </w:pPr>
    </w:p>
    <w:p w:rsidR="004E0FCD" w:rsidRDefault="004E0FCD" w:rsidP="00A67FC8">
      <w:pPr>
        <w:jc w:val="left"/>
        <w:rPr>
          <w:b/>
        </w:rPr>
      </w:pPr>
      <w:proofErr w:type="spellStart"/>
      <w:r>
        <w:rPr>
          <w:b/>
        </w:rPr>
        <w:t>RecSports</w:t>
      </w:r>
      <w:proofErr w:type="spellEnd"/>
      <w:r>
        <w:rPr>
          <w:b/>
        </w:rPr>
        <w:t>/ Campus Recreational Center</w:t>
      </w:r>
    </w:p>
    <w:p w:rsidR="004E0FCD" w:rsidRDefault="008D7B39" w:rsidP="00A67FC8">
      <w:pPr>
        <w:jc w:val="left"/>
      </w:pPr>
      <w:r>
        <w:t>This group needs to come in to present because they have a large budget. For the year 2011-2012, they requested $92,980 for an increase in student salaries, but it was not passed. They also asked for an additional $216,700 one-time fee for new equipment. SACUB allotted them a smaller amount as recurring because the equipment will need to be updated often</w:t>
      </w:r>
    </w:p>
    <w:p w:rsidR="008D7B39" w:rsidRDefault="008D7B39" w:rsidP="00A67FC8">
      <w:pPr>
        <w:jc w:val="left"/>
      </w:pPr>
    </w:p>
    <w:p w:rsidR="008D7B39" w:rsidRPr="003F1B87" w:rsidRDefault="008D7B39" w:rsidP="00A67FC8">
      <w:pPr>
        <w:jc w:val="left"/>
      </w:pPr>
    </w:p>
    <w:p w:rsidR="004E0FCD" w:rsidRDefault="004E0FCD" w:rsidP="00A67FC8">
      <w:pPr>
        <w:jc w:val="left"/>
      </w:pPr>
    </w:p>
    <w:p w:rsidR="004E0FCD" w:rsidRDefault="004E0FCD" w:rsidP="00A67FC8">
      <w:pPr>
        <w:jc w:val="left"/>
      </w:pPr>
      <w:r>
        <w:t>Groups will be able to ask for money until our last meeting on May 14</w:t>
      </w:r>
    </w:p>
    <w:p w:rsidR="004E0FCD" w:rsidRDefault="004E0FCD" w:rsidP="00A67FC8">
      <w:pPr>
        <w:jc w:val="left"/>
      </w:pPr>
    </w:p>
    <w:p w:rsidR="004E0FCD" w:rsidRDefault="004E0FCD" w:rsidP="00A67FC8">
      <w:pPr>
        <w:jc w:val="left"/>
      </w:pPr>
    </w:p>
    <w:p w:rsidR="004E0FCD" w:rsidRDefault="004E0FCD" w:rsidP="00A67FC8">
      <w:pPr>
        <w:jc w:val="left"/>
      </w:pPr>
      <w:r>
        <w:t>Please use the discussion board to share thoughts or questions!</w:t>
      </w:r>
    </w:p>
    <w:p w:rsidR="004E0FCD" w:rsidRDefault="004E0FCD" w:rsidP="00A67FC8">
      <w:pPr>
        <w:jc w:val="left"/>
      </w:pPr>
    </w:p>
    <w:p w:rsidR="004E0FCD" w:rsidRPr="004E0FCD" w:rsidRDefault="004E0FCD" w:rsidP="00A67FC8">
      <w:pPr>
        <w:jc w:val="left"/>
      </w:pPr>
    </w:p>
    <w:p w:rsidR="00A67FC8" w:rsidRDefault="00A67FC8" w:rsidP="00A67FC8">
      <w:pPr>
        <w:jc w:val="left"/>
        <w:rPr>
          <w:b/>
        </w:rPr>
      </w:pPr>
    </w:p>
    <w:p w:rsidR="00A67FC8" w:rsidRPr="00A67FC8" w:rsidRDefault="00A67FC8" w:rsidP="00A67FC8">
      <w:pPr>
        <w:jc w:val="left"/>
        <w:rPr>
          <w:b/>
        </w:rPr>
      </w:pPr>
    </w:p>
    <w:sectPr w:rsidR="00A67FC8" w:rsidRPr="00A67FC8" w:rsidSect="00B247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67FC8"/>
    <w:rsid w:val="00000963"/>
    <w:rsid w:val="00001FE9"/>
    <w:rsid w:val="000059B1"/>
    <w:rsid w:val="00005CDA"/>
    <w:rsid w:val="00005E19"/>
    <w:rsid w:val="00011865"/>
    <w:rsid w:val="00013398"/>
    <w:rsid w:val="00014FF7"/>
    <w:rsid w:val="000166D3"/>
    <w:rsid w:val="00016E4A"/>
    <w:rsid w:val="0002082C"/>
    <w:rsid w:val="00024071"/>
    <w:rsid w:val="000268C5"/>
    <w:rsid w:val="00027CF6"/>
    <w:rsid w:val="00034FB5"/>
    <w:rsid w:val="000356CB"/>
    <w:rsid w:val="000419E8"/>
    <w:rsid w:val="00041EF3"/>
    <w:rsid w:val="00053204"/>
    <w:rsid w:val="000600B4"/>
    <w:rsid w:val="00066C7D"/>
    <w:rsid w:val="00076FDF"/>
    <w:rsid w:val="000801BF"/>
    <w:rsid w:val="000819FA"/>
    <w:rsid w:val="00083468"/>
    <w:rsid w:val="00083C1F"/>
    <w:rsid w:val="000860DD"/>
    <w:rsid w:val="0009005D"/>
    <w:rsid w:val="00090D57"/>
    <w:rsid w:val="00093D7B"/>
    <w:rsid w:val="00097B5F"/>
    <w:rsid w:val="000A11BD"/>
    <w:rsid w:val="000A225A"/>
    <w:rsid w:val="000A389C"/>
    <w:rsid w:val="000A7DB9"/>
    <w:rsid w:val="000B054F"/>
    <w:rsid w:val="000B058D"/>
    <w:rsid w:val="000B2075"/>
    <w:rsid w:val="000B22FE"/>
    <w:rsid w:val="000B34B0"/>
    <w:rsid w:val="000B5666"/>
    <w:rsid w:val="000C0727"/>
    <w:rsid w:val="000C084A"/>
    <w:rsid w:val="000C2B91"/>
    <w:rsid w:val="000C5440"/>
    <w:rsid w:val="000C546B"/>
    <w:rsid w:val="000C6518"/>
    <w:rsid w:val="000C69B5"/>
    <w:rsid w:val="000C6E50"/>
    <w:rsid w:val="000D003D"/>
    <w:rsid w:val="000D1AC5"/>
    <w:rsid w:val="000D39C3"/>
    <w:rsid w:val="000D431F"/>
    <w:rsid w:val="000D5720"/>
    <w:rsid w:val="000D7239"/>
    <w:rsid w:val="000E38DC"/>
    <w:rsid w:val="000E45AC"/>
    <w:rsid w:val="000E6933"/>
    <w:rsid w:val="000F03E7"/>
    <w:rsid w:val="000F08FD"/>
    <w:rsid w:val="000F264E"/>
    <w:rsid w:val="000F36EA"/>
    <w:rsid w:val="001027AE"/>
    <w:rsid w:val="00103D21"/>
    <w:rsid w:val="0010437C"/>
    <w:rsid w:val="001048E7"/>
    <w:rsid w:val="00105DFD"/>
    <w:rsid w:val="00107DFD"/>
    <w:rsid w:val="00113EB0"/>
    <w:rsid w:val="00113FE7"/>
    <w:rsid w:val="00114744"/>
    <w:rsid w:val="001169AA"/>
    <w:rsid w:val="00121148"/>
    <w:rsid w:val="00124B7D"/>
    <w:rsid w:val="00124CF7"/>
    <w:rsid w:val="00132D4A"/>
    <w:rsid w:val="001362F3"/>
    <w:rsid w:val="00137E24"/>
    <w:rsid w:val="00140286"/>
    <w:rsid w:val="00141691"/>
    <w:rsid w:val="00142547"/>
    <w:rsid w:val="001459D3"/>
    <w:rsid w:val="001462FD"/>
    <w:rsid w:val="00147082"/>
    <w:rsid w:val="00150135"/>
    <w:rsid w:val="0015132B"/>
    <w:rsid w:val="00154A20"/>
    <w:rsid w:val="001620C6"/>
    <w:rsid w:val="00171FB5"/>
    <w:rsid w:val="00173E5C"/>
    <w:rsid w:val="0017507C"/>
    <w:rsid w:val="001764DB"/>
    <w:rsid w:val="00177CD3"/>
    <w:rsid w:val="00180F79"/>
    <w:rsid w:val="00181C6B"/>
    <w:rsid w:val="0018406A"/>
    <w:rsid w:val="00184E18"/>
    <w:rsid w:val="00187DEC"/>
    <w:rsid w:val="001975D9"/>
    <w:rsid w:val="001A12A5"/>
    <w:rsid w:val="001A27C3"/>
    <w:rsid w:val="001A46BF"/>
    <w:rsid w:val="001A669D"/>
    <w:rsid w:val="001B089E"/>
    <w:rsid w:val="001B439E"/>
    <w:rsid w:val="001B514B"/>
    <w:rsid w:val="001B6285"/>
    <w:rsid w:val="001B6F0B"/>
    <w:rsid w:val="001B6F99"/>
    <w:rsid w:val="001C087B"/>
    <w:rsid w:val="001C290C"/>
    <w:rsid w:val="001C30E8"/>
    <w:rsid w:val="001C3375"/>
    <w:rsid w:val="001C42C0"/>
    <w:rsid w:val="001C45E6"/>
    <w:rsid w:val="001C5E1B"/>
    <w:rsid w:val="001C66DA"/>
    <w:rsid w:val="001D2716"/>
    <w:rsid w:val="001D5773"/>
    <w:rsid w:val="001E2191"/>
    <w:rsid w:val="001E4E8E"/>
    <w:rsid w:val="001E7432"/>
    <w:rsid w:val="001F20E5"/>
    <w:rsid w:val="001F2ED7"/>
    <w:rsid w:val="001F379D"/>
    <w:rsid w:val="001F487F"/>
    <w:rsid w:val="00200320"/>
    <w:rsid w:val="002005DF"/>
    <w:rsid w:val="002006C1"/>
    <w:rsid w:val="00202ADC"/>
    <w:rsid w:val="0020455E"/>
    <w:rsid w:val="00216780"/>
    <w:rsid w:val="0022123F"/>
    <w:rsid w:val="00226A26"/>
    <w:rsid w:val="00232268"/>
    <w:rsid w:val="00233AE4"/>
    <w:rsid w:val="00234280"/>
    <w:rsid w:val="00234559"/>
    <w:rsid w:val="00234DD5"/>
    <w:rsid w:val="00237F4F"/>
    <w:rsid w:val="00244DE8"/>
    <w:rsid w:val="00245F39"/>
    <w:rsid w:val="00254D6D"/>
    <w:rsid w:val="00257170"/>
    <w:rsid w:val="00257F62"/>
    <w:rsid w:val="00261690"/>
    <w:rsid w:val="00263345"/>
    <w:rsid w:val="0026340E"/>
    <w:rsid w:val="002746B4"/>
    <w:rsid w:val="00276FAD"/>
    <w:rsid w:val="00277525"/>
    <w:rsid w:val="00284E7A"/>
    <w:rsid w:val="00286B10"/>
    <w:rsid w:val="0028768D"/>
    <w:rsid w:val="002941E3"/>
    <w:rsid w:val="00296AA5"/>
    <w:rsid w:val="00297A63"/>
    <w:rsid w:val="00297FC9"/>
    <w:rsid w:val="002A0149"/>
    <w:rsid w:val="002A11CC"/>
    <w:rsid w:val="002A1BC3"/>
    <w:rsid w:val="002A241C"/>
    <w:rsid w:val="002A437D"/>
    <w:rsid w:val="002A57E9"/>
    <w:rsid w:val="002B1A85"/>
    <w:rsid w:val="002B5C4E"/>
    <w:rsid w:val="002C0C6B"/>
    <w:rsid w:val="002C0E98"/>
    <w:rsid w:val="002C1FF0"/>
    <w:rsid w:val="002C76A8"/>
    <w:rsid w:val="002C7A14"/>
    <w:rsid w:val="002D0A65"/>
    <w:rsid w:val="002E36F0"/>
    <w:rsid w:val="002E4315"/>
    <w:rsid w:val="002E5152"/>
    <w:rsid w:val="002E553A"/>
    <w:rsid w:val="002E66CB"/>
    <w:rsid w:val="002E7F79"/>
    <w:rsid w:val="002F7111"/>
    <w:rsid w:val="003009BC"/>
    <w:rsid w:val="0030397E"/>
    <w:rsid w:val="00304A14"/>
    <w:rsid w:val="00306F56"/>
    <w:rsid w:val="0030735E"/>
    <w:rsid w:val="003078D2"/>
    <w:rsid w:val="00310FEC"/>
    <w:rsid w:val="00311363"/>
    <w:rsid w:val="0031169C"/>
    <w:rsid w:val="00313331"/>
    <w:rsid w:val="00313D6D"/>
    <w:rsid w:val="00317408"/>
    <w:rsid w:val="0031752C"/>
    <w:rsid w:val="003176BF"/>
    <w:rsid w:val="00320958"/>
    <w:rsid w:val="003225A0"/>
    <w:rsid w:val="003236F7"/>
    <w:rsid w:val="00324750"/>
    <w:rsid w:val="00325351"/>
    <w:rsid w:val="00327239"/>
    <w:rsid w:val="0033043C"/>
    <w:rsid w:val="00333065"/>
    <w:rsid w:val="003351F7"/>
    <w:rsid w:val="003375C4"/>
    <w:rsid w:val="003501CD"/>
    <w:rsid w:val="003528E4"/>
    <w:rsid w:val="00353C5E"/>
    <w:rsid w:val="003540A1"/>
    <w:rsid w:val="00356C12"/>
    <w:rsid w:val="003601CB"/>
    <w:rsid w:val="00360618"/>
    <w:rsid w:val="0036143C"/>
    <w:rsid w:val="00361E67"/>
    <w:rsid w:val="003630A8"/>
    <w:rsid w:val="00365967"/>
    <w:rsid w:val="0036772F"/>
    <w:rsid w:val="00367F57"/>
    <w:rsid w:val="00370280"/>
    <w:rsid w:val="0037091B"/>
    <w:rsid w:val="003741F4"/>
    <w:rsid w:val="0037523C"/>
    <w:rsid w:val="00382B40"/>
    <w:rsid w:val="00385331"/>
    <w:rsid w:val="0039181F"/>
    <w:rsid w:val="00391900"/>
    <w:rsid w:val="00392428"/>
    <w:rsid w:val="00396569"/>
    <w:rsid w:val="0039688D"/>
    <w:rsid w:val="003A1E3D"/>
    <w:rsid w:val="003A4B15"/>
    <w:rsid w:val="003A5CBB"/>
    <w:rsid w:val="003B099F"/>
    <w:rsid w:val="003B2052"/>
    <w:rsid w:val="003B339D"/>
    <w:rsid w:val="003B4453"/>
    <w:rsid w:val="003B4850"/>
    <w:rsid w:val="003B77B7"/>
    <w:rsid w:val="003C10F1"/>
    <w:rsid w:val="003C16ED"/>
    <w:rsid w:val="003C4B54"/>
    <w:rsid w:val="003C757F"/>
    <w:rsid w:val="003C7CBB"/>
    <w:rsid w:val="003D2352"/>
    <w:rsid w:val="003E419B"/>
    <w:rsid w:val="003E659E"/>
    <w:rsid w:val="003E73C7"/>
    <w:rsid w:val="003F1B87"/>
    <w:rsid w:val="003F7423"/>
    <w:rsid w:val="00403F11"/>
    <w:rsid w:val="00406D37"/>
    <w:rsid w:val="00410742"/>
    <w:rsid w:val="00410A53"/>
    <w:rsid w:val="00410E7B"/>
    <w:rsid w:val="00410FB8"/>
    <w:rsid w:val="00415EEA"/>
    <w:rsid w:val="00416C2B"/>
    <w:rsid w:val="00417F2C"/>
    <w:rsid w:val="0042304F"/>
    <w:rsid w:val="004242A6"/>
    <w:rsid w:val="00424B1B"/>
    <w:rsid w:val="00425832"/>
    <w:rsid w:val="00425F60"/>
    <w:rsid w:val="004263D1"/>
    <w:rsid w:val="00431A1B"/>
    <w:rsid w:val="00431C5E"/>
    <w:rsid w:val="00435D8F"/>
    <w:rsid w:val="0044273E"/>
    <w:rsid w:val="0044469A"/>
    <w:rsid w:val="00457638"/>
    <w:rsid w:val="004616FD"/>
    <w:rsid w:val="00461EB4"/>
    <w:rsid w:val="00464D73"/>
    <w:rsid w:val="00466528"/>
    <w:rsid w:val="00466B72"/>
    <w:rsid w:val="0047360A"/>
    <w:rsid w:val="0048392F"/>
    <w:rsid w:val="00485B13"/>
    <w:rsid w:val="004872E1"/>
    <w:rsid w:val="0049531D"/>
    <w:rsid w:val="00495C16"/>
    <w:rsid w:val="004A32F3"/>
    <w:rsid w:val="004A4F6B"/>
    <w:rsid w:val="004A693E"/>
    <w:rsid w:val="004A6B05"/>
    <w:rsid w:val="004B253C"/>
    <w:rsid w:val="004B2DCB"/>
    <w:rsid w:val="004B4BEB"/>
    <w:rsid w:val="004B54D5"/>
    <w:rsid w:val="004B57E2"/>
    <w:rsid w:val="004B6FB4"/>
    <w:rsid w:val="004B7E4F"/>
    <w:rsid w:val="004C0E27"/>
    <w:rsid w:val="004C1B16"/>
    <w:rsid w:val="004C271D"/>
    <w:rsid w:val="004C4A48"/>
    <w:rsid w:val="004C5486"/>
    <w:rsid w:val="004C5B9C"/>
    <w:rsid w:val="004C76A8"/>
    <w:rsid w:val="004D2742"/>
    <w:rsid w:val="004D556D"/>
    <w:rsid w:val="004D5917"/>
    <w:rsid w:val="004D7D63"/>
    <w:rsid w:val="004E0FCD"/>
    <w:rsid w:val="004E6EAE"/>
    <w:rsid w:val="004E768C"/>
    <w:rsid w:val="004F17B8"/>
    <w:rsid w:val="004F2F5B"/>
    <w:rsid w:val="004F3866"/>
    <w:rsid w:val="004F396E"/>
    <w:rsid w:val="00500302"/>
    <w:rsid w:val="005012BF"/>
    <w:rsid w:val="005016AB"/>
    <w:rsid w:val="00501C96"/>
    <w:rsid w:val="00502023"/>
    <w:rsid w:val="0050416A"/>
    <w:rsid w:val="00504710"/>
    <w:rsid w:val="00506B2D"/>
    <w:rsid w:val="00507AA1"/>
    <w:rsid w:val="00511190"/>
    <w:rsid w:val="00511B36"/>
    <w:rsid w:val="005211BC"/>
    <w:rsid w:val="00524B19"/>
    <w:rsid w:val="00524DAC"/>
    <w:rsid w:val="00525566"/>
    <w:rsid w:val="0052564C"/>
    <w:rsid w:val="0052642D"/>
    <w:rsid w:val="00527F24"/>
    <w:rsid w:val="00527F47"/>
    <w:rsid w:val="00533D6C"/>
    <w:rsid w:val="00544AAD"/>
    <w:rsid w:val="0055030A"/>
    <w:rsid w:val="0055294C"/>
    <w:rsid w:val="005541E6"/>
    <w:rsid w:val="00554DDB"/>
    <w:rsid w:val="00563DED"/>
    <w:rsid w:val="00565A54"/>
    <w:rsid w:val="00567538"/>
    <w:rsid w:val="0057022F"/>
    <w:rsid w:val="00574492"/>
    <w:rsid w:val="005747C7"/>
    <w:rsid w:val="005751D8"/>
    <w:rsid w:val="00580EA4"/>
    <w:rsid w:val="005827B0"/>
    <w:rsid w:val="0058450A"/>
    <w:rsid w:val="00584554"/>
    <w:rsid w:val="00584EFA"/>
    <w:rsid w:val="00585F8B"/>
    <w:rsid w:val="0058652F"/>
    <w:rsid w:val="00586E9F"/>
    <w:rsid w:val="005906D5"/>
    <w:rsid w:val="005941E9"/>
    <w:rsid w:val="005966F3"/>
    <w:rsid w:val="005976A5"/>
    <w:rsid w:val="005A01D6"/>
    <w:rsid w:val="005A0AB2"/>
    <w:rsid w:val="005A5DCC"/>
    <w:rsid w:val="005A7DC2"/>
    <w:rsid w:val="005B1993"/>
    <w:rsid w:val="005B1C56"/>
    <w:rsid w:val="005B2F10"/>
    <w:rsid w:val="005B6BE5"/>
    <w:rsid w:val="005C225E"/>
    <w:rsid w:val="005C4E76"/>
    <w:rsid w:val="005C6FAE"/>
    <w:rsid w:val="005D27EA"/>
    <w:rsid w:val="005D2DC6"/>
    <w:rsid w:val="005D4F8F"/>
    <w:rsid w:val="005D7EBD"/>
    <w:rsid w:val="005E0293"/>
    <w:rsid w:val="005E2883"/>
    <w:rsid w:val="005E2E14"/>
    <w:rsid w:val="005E4217"/>
    <w:rsid w:val="005E5713"/>
    <w:rsid w:val="005E5826"/>
    <w:rsid w:val="005E5D13"/>
    <w:rsid w:val="005E5D1B"/>
    <w:rsid w:val="005E6507"/>
    <w:rsid w:val="005E7267"/>
    <w:rsid w:val="005F463D"/>
    <w:rsid w:val="005F4798"/>
    <w:rsid w:val="005F7361"/>
    <w:rsid w:val="0060123B"/>
    <w:rsid w:val="00601718"/>
    <w:rsid w:val="0060211F"/>
    <w:rsid w:val="006021F6"/>
    <w:rsid w:val="00602D2C"/>
    <w:rsid w:val="006052A4"/>
    <w:rsid w:val="00605E30"/>
    <w:rsid w:val="0061153E"/>
    <w:rsid w:val="006216B1"/>
    <w:rsid w:val="00625566"/>
    <w:rsid w:val="00626D1B"/>
    <w:rsid w:val="006321C0"/>
    <w:rsid w:val="00634A82"/>
    <w:rsid w:val="00640A64"/>
    <w:rsid w:val="00640B93"/>
    <w:rsid w:val="00642C04"/>
    <w:rsid w:val="006478B5"/>
    <w:rsid w:val="00653D5B"/>
    <w:rsid w:val="0065563C"/>
    <w:rsid w:val="00655A6C"/>
    <w:rsid w:val="00655A86"/>
    <w:rsid w:val="006560CF"/>
    <w:rsid w:val="006602E2"/>
    <w:rsid w:val="00670997"/>
    <w:rsid w:val="006711B8"/>
    <w:rsid w:val="006734FE"/>
    <w:rsid w:val="006740BE"/>
    <w:rsid w:val="00674E5F"/>
    <w:rsid w:val="006762EE"/>
    <w:rsid w:val="00676374"/>
    <w:rsid w:val="006827F2"/>
    <w:rsid w:val="00683817"/>
    <w:rsid w:val="00684998"/>
    <w:rsid w:val="00685B83"/>
    <w:rsid w:val="006878E0"/>
    <w:rsid w:val="00687B84"/>
    <w:rsid w:val="0069535C"/>
    <w:rsid w:val="00695CC9"/>
    <w:rsid w:val="0069686A"/>
    <w:rsid w:val="006A55B4"/>
    <w:rsid w:val="006A6227"/>
    <w:rsid w:val="006B00A4"/>
    <w:rsid w:val="006B437E"/>
    <w:rsid w:val="006B557F"/>
    <w:rsid w:val="006C07C4"/>
    <w:rsid w:val="006C12CD"/>
    <w:rsid w:val="006C1A5E"/>
    <w:rsid w:val="006C3A55"/>
    <w:rsid w:val="006C3A5A"/>
    <w:rsid w:val="006C4B1F"/>
    <w:rsid w:val="006C70CC"/>
    <w:rsid w:val="006D4969"/>
    <w:rsid w:val="006D63C9"/>
    <w:rsid w:val="006E0DA2"/>
    <w:rsid w:val="006E28AB"/>
    <w:rsid w:val="006E5576"/>
    <w:rsid w:val="006F0814"/>
    <w:rsid w:val="00702621"/>
    <w:rsid w:val="00702E88"/>
    <w:rsid w:val="00703165"/>
    <w:rsid w:val="007057D6"/>
    <w:rsid w:val="007077EC"/>
    <w:rsid w:val="007104FC"/>
    <w:rsid w:val="00712492"/>
    <w:rsid w:val="00713DBF"/>
    <w:rsid w:val="00714979"/>
    <w:rsid w:val="00716FA5"/>
    <w:rsid w:val="00722E91"/>
    <w:rsid w:val="00726A54"/>
    <w:rsid w:val="0072702B"/>
    <w:rsid w:val="007332FC"/>
    <w:rsid w:val="00736C9D"/>
    <w:rsid w:val="00740D25"/>
    <w:rsid w:val="0074183B"/>
    <w:rsid w:val="00742822"/>
    <w:rsid w:val="0074326B"/>
    <w:rsid w:val="00747B6B"/>
    <w:rsid w:val="007505EF"/>
    <w:rsid w:val="00753DDA"/>
    <w:rsid w:val="00754000"/>
    <w:rsid w:val="00754403"/>
    <w:rsid w:val="00754ED0"/>
    <w:rsid w:val="00756788"/>
    <w:rsid w:val="007608DE"/>
    <w:rsid w:val="00760CF1"/>
    <w:rsid w:val="00761A1C"/>
    <w:rsid w:val="0076268E"/>
    <w:rsid w:val="00763FDC"/>
    <w:rsid w:val="00764694"/>
    <w:rsid w:val="00770FE6"/>
    <w:rsid w:val="00772020"/>
    <w:rsid w:val="007735F1"/>
    <w:rsid w:val="007739C0"/>
    <w:rsid w:val="00773E66"/>
    <w:rsid w:val="007759B3"/>
    <w:rsid w:val="007768A7"/>
    <w:rsid w:val="00777CE2"/>
    <w:rsid w:val="00781464"/>
    <w:rsid w:val="00783718"/>
    <w:rsid w:val="00784DAB"/>
    <w:rsid w:val="007858C4"/>
    <w:rsid w:val="0079253F"/>
    <w:rsid w:val="00792A45"/>
    <w:rsid w:val="007958B3"/>
    <w:rsid w:val="00797C79"/>
    <w:rsid w:val="007A0FA4"/>
    <w:rsid w:val="007B1C04"/>
    <w:rsid w:val="007C2BF2"/>
    <w:rsid w:val="007C3EBE"/>
    <w:rsid w:val="007C5C44"/>
    <w:rsid w:val="007D034D"/>
    <w:rsid w:val="007D1FCD"/>
    <w:rsid w:val="007D5BD0"/>
    <w:rsid w:val="007E1729"/>
    <w:rsid w:val="007E3D45"/>
    <w:rsid w:val="007E45C9"/>
    <w:rsid w:val="007E4A7C"/>
    <w:rsid w:val="007F0698"/>
    <w:rsid w:val="007F09C6"/>
    <w:rsid w:val="007F441F"/>
    <w:rsid w:val="007F4913"/>
    <w:rsid w:val="007F5B0D"/>
    <w:rsid w:val="007F7FA5"/>
    <w:rsid w:val="00800A9B"/>
    <w:rsid w:val="008070EF"/>
    <w:rsid w:val="00807DA7"/>
    <w:rsid w:val="00811163"/>
    <w:rsid w:val="00814A17"/>
    <w:rsid w:val="00820297"/>
    <w:rsid w:val="00820FE9"/>
    <w:rsid w:val="008212A8"/>
    <w:rsid w:val="008215FD"/>
    <w:rsid w:val="00827218"/>
    <w:rsid w:val="00830856"/>
    <w:rsid w:val="008312B1"/>
    <w:rsid w:val="00831A7D"/>
    <w:rsid w:val="0083779D"/>
    <w:rsid w:val="00841FDE"/>
    <w:rsid w:val="0084595F"/>
    <w:rsid w:val="00851CF0"/>
    <w:rsid w:val="008529A9"/>
    <w:rsid w:val="00852A23"/>
    <w:rsid w:val="008612DA"/>
    <w:rsid w:val="00861707"/>
    <w:rsid w:val="00863D10"/>
    <w:rsid w:val="008642E8"/>
    <w:rsid w:val="00873222"/>
    <w:rsid w:val="00873E38"/>
    <w:rsid w:val="00874C65"/>
    <w:rsid w:val="008767C8"/>
    <w:rsid w:val="00876EF9"/>
    <w:rsid w:val="00876F52"/>
    <w:rsid w:val="0088002D"/>
    <w:rsid w:val="00880333"/>
    <w:rsid w:val="0088061E"/>
    <w:rsid w:val="0088193E"/>
    <w:rsid w:val="00883486"/>
    <w:rsid w:val="00886A80"/>
    <w:rsid w:val="00891B2A"/>
    <w:rsid w:val="0089294E"/>
    <w:rsid w:val="0089309E"/>
    <w:rsid w:val="00897B7F"/>
    <w:rsid w:val="008A4229"/>
    <w:rsid w:val="008A4273"/>
    <w:rsid w:val="008A5C01"/>
    <w:rsid w:val="008B09CE"/>
    <w:rsid w:val="008B3206"/>
    <w:rsid w:val="008C36AF"/>
    <w:rsid w:val="008D4CFC"/>
    <w:rsid w:val="008D563F"/>
    <w:rsid w:val="008D7B39"/>
    <w:rsid w:val="008E17CD"/>
    <w:rsid w:val="008E6E7A"/>
    <w:rsid w:val="008F1138"/>
    <w:rsid w:val="008F5278"/>
    <w:rsid w:val="008F53AB"/>
    <w:rsid w:val="008F7593"/>
    <w:rsid w:val="008F7D1C"/>
    <w:rsid w:val="009022CC"/>
    <w:rsid w:val="00904268"/>
    <w:rsid w:val="0090587A"/>
    <w:rsid w:val="00906121"/>
    <w:rsid w:val="00906534"/>
    <w:rsid w:val="00907437"/>
    <w:rsid w:val="00911FE1"/>
    <w:rsid w:val="0091241C"/>
    <w:rsid w:val="00912CB0"/>
    <w:rsid w:val="009135C3"/>
    <w:rsid w:val="00914B03"/>
    <w:rsid w:val="00914D17"/>
    <w:rsid w:val="00915BF1"/>
    <w:rsid w:val="00915FB0"/>
    <w:rsid w:val="00920C91"/>
    <w:rsid w:val="0092312A"/>
    <w:rsid w:val="00924459"/>
    <w:rsid w:val="00927E61"/>
    <w:rsid w:val="00932938"/>
    <w:rsid w:val="00935F99"/>
    <w:rsid w:val="009364FB"/>
    <w:rsid w:val="009373E1"/>
    <w:rsid w:val="00940459"/>
    <w:rsid w:val="0094070E"/>
    <w:rsid w:val="009426F3"/>
    <w:rsid w:val="00944998"/>
    <w:rsid w:val="0094736C"/>
    <w:rsid w:val="00950002"/>
    <w:rsid w:val="00952B0E"/>
    <w:rsid w:val="00956F59"/>
    <w:rsid w:val="00957B77"/>
    <w:rsid w:val="009622C5"/>
    <w:rsid w:val="00972B68"/>
    <w:rsid w:val="00973618"/>
    <w:rsid w:val="00973E05"/>
    <w:rsid w:val="00973FFC"/>
    <w:rsid w:val="00976C5A"/>
    <w:rsid w:val="009856A5"/>
    <w:rsid w:val="00986470"/>
    <w:rsid w:val="0098738F"/>
    <w:rsid w:val="009913E5"/>
    <w:rsid w:val="00991EE8"/>
    <w:rsid w:val="00992448"/>
    <w:rsid w:val="009A3F17"/>
    <w:rsid w:val="009A609C"/>
    <w:rsid w:val="009B2215"/>
    <w:rsid w:val="009B2F22"/>
    <w:rsid w:val="009B54EC"/>
    <w:rsid w:val="009C29AD"/>
    <w:rsid w:val="009C3C17"/>
    <w:rsid w:val="009C4315"/>
    <w:rsid w:val="009C4867"/>
    <w:rsid w:val="009C76F6"/>
    <w:rsid w:val="009D0E09"/>
    <w:rsid w:val="009D3D8E"/>
    <w:rsid w:val="009D5273"/>
    <w:rsid w:val="009D6A55"/>
    <w:rsid w:val="009E3B0A"/>
    <w:rsid w:val="009F7E6C"/>
    <w:rsid w:val="00A02615"/>
    <w:rsid w:val="00A03007"/>
    <w:rsid w:val="00A03BD0"/>
    <w:rsid w:val="00A050B4"/>
    <w:rsid w:val="00A05A3F"/>
    <w:rsid w:val="00A1145B"/>
    <w:rsid w:val="00A11693"/>
    <w:rsid w:val="00A13659"/>
    <w:rsid w:val="00A17F76"/>
    <w:rsid w:val="00A2286F"/>
    <w:rsid w:val="00A267AC"/>
    <w:rsid w:val="00A2737A"/>
    <w:rsid w:val="00A27385"/>
    <w:rsid w:val="00A30F8E"/>
    <w:rsid w:val="00A345CD"/>
    <w:rsid w:val="00A34699"/>
    <w:rsid w:val="00A35848"/>
    <w:rsid w:val="00A3596C"/>
    <w:rsid w:val="00A36DE6"/>
    <w:rsid w:val="00A374CD"/>
    <w:rsid w:val="00A404A1"/>
    <w:rsid w:val="00A415A4"/>
    <w:rsid w:val="00A41A93"/>
    <w:rsid w:val="00A4490C"/>
    <w:rsid w:val="00A47CE4"/>
    <w:rsid w:val="00A47F68"/>
    <w:rsid w:val="00A524C3"/>
    <w:rsid w:val="00A55B92"/>
    <w:rsid w:val="00A56D07"/>
    <w:rsid w:val="00A5703D"/>
    <w:rsid w:val="00A577B5"/>
    <w:rsid w:val="00A60524"/>
    <w:rsid w:val="00A60CCC"/>
    <w:rsid w:val="00A620EE"/>
    <w:rsid w:val="00A67FC8"/>
    <w:rsid w:val="00A70D58"/>
    <w:rsid w:val="00A71B66"/>
    <w:rsid w:val="00A757DD"/>
    <w:rsid w:val="00A7752A"/>
    <w:rsid w:val="00A77E14"/>
    <w:rsid w:val="00A80491"/>
    <w:rsid w:val="00A80BFF"/>
    <w:rsid w:val="00A82A8F"/>
    <w:rsid w:val="00A83C8B"/>
    <w:rsid w:val="00A85B42"/>
    <w:rsid w:val="00A868C1"/>
    <w:rsid w:val="00A86A0F"/>
    <w:rsid w:val="00A9004B"/>
    <w:rsid w:val="00A90802"/>
    <w:rsid w:val="00A953A4"/>
    <w:rsid w:val="00A95405"/>
    <w:rsid w:val="00AA0E2A"/>
    <w:rsid w:val="00AA2DEB"/>
    <w:rsid w:val="00AA3A15"/>
    <w:rsid w:val="00AA45A6"/>
    <w:rsid w:val="00AA51B4"/>
    <w:rsid w:val="00AA78B3"/>
    <w:rsid w:val="00AB03BB"/>
    <w:rsid w:val="00AB3C61"/>
    <w:rsid w:val="00AB491B"/>
    <w:rsid w:val="00AC00B9"/>
    <w:rsid w:val="00AC3B69"/>
    <w:rsid w:val="00AD5D8A"/>
    <w:rsid w:val="00AD79FE"/>
    <w:rsid w:val="00AE664B"/>
    <w:rsid w:val="00AE6A60"/>
    <w:rsid w:val="00AE6C92"/>
    <w:rsid w:val="00AF5137"/>
    <w:rsid w:val="00AF7E2C"/>
    <w:rsid w:val="00B003B8"/>
    <w:rsid w:val="00B013C1"/>
    <w:rsid w:val="00B0362F"/>
    <w:rsid w:val="00B03645"/>
    <w:rsid w:val="00B06F96"/>
    <w:rsid w:val="00B07CBD"/>
    <w:rsid w:val="00B10A9B"/>
    <w:rsid w:val="00B12466"/>
    <w:rsid w:val="00B125F5"/>
    <w:rsid w:val="00B12ADF"/>
    <w:rsid w:val="00B12B7D"/>
    <w:rsid w:val="00B12C01"/>
    <w:rsid w:val="00B147BE"/>
    <w:rsid w:val="00B216E7"/>
    <w:rsid w:val="00B2249E"/>
    <w:rsid w:val="00B225CA"/>
    <w:rsid w:val="00B22D91"/>
    <w:rsid w:val="00B24748"/>
    <w:rsid w:val="00B2678F"/>
    <w:rsid w:val="00B274E7"/>
    <w:rsid w:val="00B35398"/>
    <w:rsid w:val="00B45BEC"/>
    <w:rsid w:val="00B524B6"/>
    <w:rsid w:val="00B52842"/>
    <w:rsid w:val="00B53248"/>
    <w:rsid w:val="00B543C6"/>
    <w:rsid w:val="00B601AF"/>
    <w:rsid w:val="00B7096C"/>
    <w:rsid w:val="00B72787"/>
    <w:rsid w:val="00B73586"/>
    <w:rsid w:val="00B75342"/>
    <w:rsid w:val="00B77213"/>
    <w:rsid w:val="00B77838"/>
    <w:rsid w:val="00B8048F"/>
    <w:rsid w:val="00B82A99"/>
    <w:rsid w:val="00B83A02"/>
    <w:rsid w:val="00B87253"/>
    <w:rsid w:val="00B97A09"/>
    <w:rsid w:val="00BA0EFD"/>
    <w:rsid w:val="00BA2282"/>
    <w:rsid w:val="00BA3526"/>
    <w:rsid w:val="00BA38AF"/>
    <w:rsid w:val="00BB2C0B"/>
    <w:rsid w:val="00BB61B7"/>
    <w:rsid w:val="00BB70BD"/>
    <w:rsid w:val="00BC0AEB"/>
    <w:rsid w:val="00BC0E3A"/>
    <w:rsid w:val="00BC4242"/>
    <w:rsid w:val="00BC5B14"/>
    <w:rsid w:val="00BC72B2"/>
    <w:rsid w:val="00BD0059"/>
    <w:rsid w:val="00BD3BBB"/>
    <w:rsid w:val="00BD3D0F"/>
    <w:rsid w:val="00BD5865"/>
    <w:rsid w:val="00BE12D1"/>
    <w:rsid w:val="00BE227F"/>
    <w:rsid w:val="00BE519F"/>
    <w:rsid w:val="00BE51B4"/>
    <w:rsid w:val="00BE6FAA"/>
    <w:rsid w:val="00BE77F1"/>
    <w:rsid w:val="00BE79CC"/>
    <w:rsid w:val="00BF1601"/>
    <w:rsid w:val="00BF71C3"/>
    <w:rsid w:val="00C00B7B"/>
    <w:rsid w:val="00C016B3"/>
    <w:rsid w:val="00C0202C"/>
    <w:rsid w:val="00C02DC2"/>
    <w:rsid w:val="00C03D00"/>
    <w:rsid w:val="00C04AD3"/>
    <w:rsid w:val="00C05724"/>
    <w:rsid w:val="00C06266"/>
    <w:rsid w:val="00C11CEA"/>
    <w:rsid w:val="00C13B87"/>
    <w:rsid w:val="00C16795"/>
    <w:rsid w:val="00C17A76"/>
    <w:rsid w:val="00C21249"/>
    <w:rsid w:val="00C2339A"/>
    <w:rsid w:val="00C24A1A"/>
    <w:rsid w:val="00C2533F"/>
    <w:rsid w:val="00C25E92"/>
    <w:rsid w:val="00C26C86"/>
    <w:rsid w:val="00C27A26"/>
    <w:rsid w:val="00C33182"/>
    <w:rsid w:val="00C3560B"/>
    <w:rsid w:val="00C43076"/>
    <w:rsid w:val="00C5030E"/>
    <w:rsid w:val="00C52180"/>
    <w:rsid w:val="00C54E4E"/>
    <w:rsid w:val="00C568C1"/>
    <w:rsid w:val="00C57C51"/>
    <w:rsid w:val="00C60EA6"/>
    <w:rsid w:val="00C63823"/>
    <w:rsid w:val="00C64088"/>
    <w:rsid w:val="00C654AF"/>
    <w:rsid w:val="00C66656"/>
    <w:rsid w:val="00C67111"/>
    <w:rsid w:val="00C676EC"/>
    <w:rsid w:val="00C73C29"/>
    <w:rsid w:val="00C740F2"/>
    <w:rsid w:val="00C7604D"/>
    <w:rsid w:val="00C77C30"/>
    <w:rsid w:val="00C80718"/>
    <w:rsid w:val="00C81FC4"/>
    <w:rsid w:val="00C851ED"/>
    <w:rsid w:val="00C85553"/>
    <w:rsid w:val="00C86037"/>
    <w:rsid w:val="00C95215"/>
    <w:rsid w:val="00C96998"/>
    <w:rsid w:val="00C97A8E"/>
    <w:rsid w:val="00CA0DEB"/>
    <w:rsid w:val="00CA26A5"/>
    <w:rsid w:val="00CA493D"/>
    <w:rsid w:val="00CA5F7A"/>
    <w:rsid w:val="00CA6878"/>
    <w:rsid w:val="00CA6A3D"/>
    <w:rsid w:val="00CB3ADC"/>
    <w:rsid w:val="00CB76EE"/>
    <w:rsid w:val="00CB7AE3"/>
    <w:rsid w:val="00CC2326"/>
    <w:rsid w:val="00CC6458"/>
    <w:rsid w:val="00CC6DFF"/>
    <w:rsid w:val="00CC7B6A"/>
    <w:rsid w:val="00CD0226"/>
    <w:rsid w:val="00CD2F30"/>
    <w:rsid w:val="00CD3541"/>
    <w:rsid w:val="00CD478A"/>
    <w:rsid w:val="00CE055A"/>
    <w:rsid w:val="00CE15EE"/>
    <w:rsid w:val="00CE1997"/>
    <w:rsid w:val="00CE5573"/>
    <w:rsid w:val="00CF0B09"/>
    <w:rsid w:val="00CF6181"/>
    <w:rsid w:val="00CF6DEB"/>
    <w:rsid w:val="00D0604B"/>
    <w:rsid w:val="00D1744C"/>
    <w:rsid w:val="00D20767"/>
    <w:rsid w:val="00D241E6"/>
    <w:rsid w:val="00D2602C"/>
    <w:rsid w:val="00D26A2C"/>
    <w:rsid w:val="00D2708E"/>
    <w:rsid w:val="00D27104"/>
    <w:rsid w:val="00D33D1F"/>
    <w:rsid w:val="00D350E0"/>
    <w:rsid w:val="00D40350"/>
    <w:rsid w:val="00D445B1"/>
    <w:rsid w:val="00D45523"/>
    <w:rsid w:val="00D45C3E"/>
    <w:rsid w:val="00D46448"/>
    <w:rsid w:val="00D50473"/>
    <w:rsid w:val="00D54DCC"/>
    <w:rsid w:val="00D636C4"/>
    <w:rsid w:val="00D70423"/>
    <w:rsid w:val="00D71C0D"/>
    <w:rsid w:val="00D73AC0"/>
    <w:rsid w:val="00D749D7"/>
    <w:rsid w:val="00D77F41"/>
    <w:rsid w:val="00D839F9"/>
    <w:rsid w:val="00D86FFC"/>
    <w:rsid w:val="00D97DB5"/>
    <w:rsid w:val="00DA5741"/>
    <w:rsid w:val="00DA5C4D"/>
    <w:rsid w:val="00DA7783"/>
    <w:rsid w:val="00DB0D17"/>
    <w:rsid w:val="00DB52F3"/>
    <w:rsid w:val="00DB714D"/>
    <w:rsid w:val="00DC148F"/>
    <w:rsid w:val="00DC2602"/>
    <w:rsid w:val="00DC48BD"/>
    <w:rsid w:val="00DC6774"/>
    <w:rsid w:val="00DD0E62"/>
    <w:rsid w:val="00DD1DB2"/>
    <w:rsid w:val="00DD2AB6"/>
    <w:rsid w:val="00DD4214"/>
    <w:rsid w:val="00DD49CC"/>
    <w:rsid w:val="00DD6192"/>
    <w:rsid w:val="00DD7B83"/>
    <w:rsid w:val="00DD7D02"/>
    <w:rsid w:val="00DE2F51"/>
    <w:rsid w:val="00DE41BC"/>
    <w:rsid w:val="00DE4400"/>
    <w:rsid w:val="00DE54B8"/>
    <w:rsid w:val="00DE66C0"/>
    <w:rsid w:val="00DF126F"/>
    <w:rsid w:val="00E02E04"/>
    <w:rsid w:val="00E079C6"/>
    <w:rsid w:val="00E12085"/>
    <w:rsid w:val="00E15922"/>
    <w:rsid w:val="00E16721"/>
    <w:rsid w:val="00E212E2"/>
    <w:rsid w:val="00E21938"/>
    <w:rsid w:val="00E27626"/>
    <w:rsid w:val="00E30F93"/>
    <w:rsid w:val="00E33739"/>
    <w:rsid w:val="00E34385"/>
    <w:rsid w:val="00E34C27"/>
    <w:rsid w:val="00E37B29"/>
    <w:rsid w:val="00E40218"/>
    <w:rsid w:val="00E42DC6"/>
    <w:rsid w:val="00E45703"/>
    <w:rsid w:val="00E535D9"/>
    <w:rsid w:val="00E5467D"/>
    <w:rsid w:val="00E54FFC"/>
    <w:rsid w:val="00E57A06"/>
    <w:rsid w:val="00E57C08"/>
    <w:rsid w:val="00E619CF"/>
    <w:rsid w:val="00E61C71"/>
    <w:rsid w:val="00E61EE2"/>
    <w:rsid w:val="00E63719"/>
    <w:rsid w:val="00E6489C"/>
    <w:rsid w:val="00E653A2"/>
    <w:rsid w:val="00E67255"/>
    <w:rsid w:val="00E67631"/>
    <w:rsid w:val="00E7201E"/>
    <w:rsid w:val="00E73F37"/>
    <w:rsid w:val="00E776CB"/>
    <w:rsid w:val="00E80661"/>
    <w:rsid w:val="00E818DE"/>
    <w:rsid w:val="00E822D7"/>
    <w:rsid w:val="00E823A9"/>
    <w:rsid w:val="00E84587"/>
    <w:rsid w:val="00E96203"/>
    <w:rsid w:val="00E964B4"/>
    <w:rsid w:val="00E96D84"/>
    <w:rsid w:val="00E96FF7"/>
    <w:rsid w:val="00EA2ACA"/>
    <w:rsid w:val="00EA7959"/>
    <w:rsid w:val="00EB039D"/>
    <w:rsid w:val="00EB37FF"/>
    <w:rsid w:val="00EB4109"/>
    <w:rsid w:val="00EB47EA"/>
    <w:rsid w:val="00EB5C9B"/>
    <w:rsid w:val="00EB6D21"/>
    <w:rsid w:val="00EB7891"/>
    <w:rsid w:val="00EC02F8"/>
    <w:rsid w:val="00EC371A"/>
    <w:rsid w:val="00EC3FB9"/>
    <w:rsid w:val="00EC6C42"/>
    <w:rsid w:val="00ED0869"/>
    <w:rsid w:val="00ED1145"/>
    <w:rsid w:val="00ED2250"/>
    <w:rsid w:val="00ED363C"/>
    <w:rsid w:val="00ED37DB"/>
    <w:rsid w:val="00ED438B"/>
    <w:rsid w:val="00ED498D"/>
    <w:rsid w:val="00EE22BF"/>
    <w:rsid w:val="00EE3CD8"/>
    <w:rsid w:val="00EE6339"/>
    <w:rsid w:val="00EF17B6"/>
    <w:rsid w:val="00EF215F"/>
    <w:rsid w:val="00EF455E"/>
    <w:rsid w:val="00EF6FF6"/>
    <w:rsid w:val="00F02021"/>
    <w:rsid w:val="00F035A5"/>
    <w:rsid w:val="00F05970"/>
    <w:rsid w:val="00F11D94"/>
    <w:rsid w:val="00F13E54"/>
    <w:rsid w:val="00F203A2"/>
    <w:rsid w:val="00F26952"/>
    <w:rsid w:val="00F30507"/>
    <w:rsid w:val="00F31D6F"/>
    <w:rsid w:val="00F32AB2"/>
    <w:rsid w:val="00F33D6B"/>
    <w:rsid w:val="00F37593"/>
    <w:rsid w:val="00F40464"/>
    <w:rsid w:val="00F55D75"/>
    <w:rsid w:val="00F5611B"/>
    <w:rsid w:val="00F5718F"/>
    <w:rsid w:val="00F61FF0"/>
    <w:rsid w:val="00F64A9A"/>
    <w:rsid w:val="00F679D4"/>
    <w:rsid w:val="00F77F5A"/>
    <w:rsid w:val="00F83297"/>
    <w:rsid w:val="00F834D1"/>
    <w:rsid w:val="00F8585C"/>
    <w:rsid w:val="00F87A7A"/>
    <w:rsid w:val="00F87D69"/>
    <w:rsid w:val="00F93821"/>
    <w:rsid w:val="00F958B4"/>
    <w:rsid w:val="00F95A1D"/>
    <w:rsid w:val="00F96734"/>
    <w:rsid w:val="00FB4308"/>
    <w:rsid w:val="00FB7EA2"/>
    <w:rsid w:val="00FC02B8"/>
    <w:rsid w:val="00FC4235"/>
    <w:rsid w:val="00FC57B7"/>
    <w:rsid w:val="00FD1D90"/>
    <w:rsid w:val="00FD2B2C"/>
    <w:rsid w:val="00FD6176"/>
    <w:rsid w:val="00FE0F42"/>
    <w:rsid w:val="00FE485C"/>
    <w:rsid w:val="00FE4DEF"/>
    <w:rsid w:val="00FE6922"/>
    <w:rsid w:val="00FE6BA8"/>
    <w:rsid w:val="00FE6CF3"/>
    <w:rsid w:val="00FE6E4E"/>
    <w:rsid w:val="00FF1A0C"/>
    <w:rsid w:val="00FF2F4B"/>
    <w:rsid w:val="00FF4F06"/>
    <w:rsid w:val="00FF7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838</Words>
  <Characters>4780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gerstesc</dc:creator>
  <cp:lastModifiedBy>weinstds</cp:lastModifiedBy>
  <cp:revision>2</cp:revision>
  <cp:lastPrinted>2011-11-23T13:05:00Z</cp:lastPrinted>
  <dcterms:created xsi:type="dcterms:W3CDTF">2011-11-23T13:06:00Z</dcterms:created>
  <dcterms:modified xsi:type="dcterms:W3CDTF">2011-11-23T13:06:00Z</dcterms:modified>
</cp:coreProperties>
</file>