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D5" w:rsidRDefault="00263FD5" w:rsidP="00263FD5">
      <w:pPr>
        <w:spacing w:after="0" w:line="240" w:lineRule="auto"/>
        <w:jc w:val="center"/>
      </w:pPr>
      <w:r>
        <w:t>SACUB</w:t>
      </w:r>
    </w:p>
    <w:p w:rsidR="00263FD5" w:rsidRDefault="007162D2" w:rsidP="00263FD5">
      <w:pPr>
        <w:spacing w:after="0" w:line="240" w:lineRule="auto"/>
        <w:jc w:val="center"/>
      </w:pPr>
      <w:r>
        <w:t>4/2</w:t>
      </w:r>
      <w:r w:rsidR="00263FD5">
        <w:t>/12</w:t>
      </w:r>
    </w:p>
    <w:p w:rsidR="00263FD5" w:rsidRDefault="00263FD5" w:rsidP="00263FD5">
      <w:pPr>
        <w:spacing w:after="0" w:line="240" w:lineRule="auto"/>
        <w:jc w:val="center"/>
      </w:pPr>
    </w:p>
    <w:p w:rsidR="00263FD5" w:rsidRDefault="00263FD5" w:rsidP="00263FD5">
      <w:pPr>
        <w:spacing w:after="0" w:line="240" w:lineRule="auto"/>
      </w:pPr>
      <w:r>
        <w:t>Attendance:</w:t>
      </w:r>
    </w:p>
    <w:p w:rsidR="00263FD5" w:rsidRDefault="00263FD5" w:rsidP="00263FD5">
      <w:pPr>
        <w:spacing w:after="0" w:line="240" w:lineRule="auto"/>
      </w:pPr>
      <w:r>
        <w:tab/>
        <w:t xml:space="preserve">Kathleen H, Anjylla F, Mandy S, </w:t>
      </w:r>
      <w:r w:rsidR="00F277DE">
        <w:t xml:space="preserve">Lauren F (alternate for Mandy S), </w:t>
      </w:r>
      <w:r w:rsidR="000709E0">
        <w:t>Alfred B, Key B</w:t>
      </w:r>
      <w:r>
        <w:t xml:space="preserve"> , TJ S, Hilary M, Michael W, Meredith H, Carina M, Sweta P, Michael L, Sagil J, Akilah P, </w:t>
      </w:r>
      <w:r w:rsidR="0091773E">
        <w:t>Dezaree S, Ryan S (alternate for Jared Y), Carina M, Sweta P</w:t>
      </w:r>
    </w:p>
    <w:p w:rsidR="00263FD5" w:rsidRDefault="00263FD5" w:rsidP="00263FD5">
      <w:pPr>
        <w:spacing w:after="0" w:line="240" w:lineRule="auto"/>
      </w:pPr>
    </w:p>
    <w:p w:rsidR="00263FD5" w:rsidRDefault="00A8308C" w:rsidP="00263FD5">
      <w:pPr>
        <w:spacing w:after="0" w:line="240" w:lineRule="auto"/>
      </w:pPr>
      <w:r>
        <w:t>RON CUSHING</w:t>
      </w:r>
      <w:r w:rsidR="00F66239">
        <w:t xml:space="preserve"> – </w:t>
      </w:r>
      <w:r>
        <w:t xml:space="preserve">International Student Services </w:t>
      </w:r>
    </w:p>
    <w:p w:rsidR="008F6861" w:rsidRDefault="00263FD5" w:rsidP="00A8308C">
      <w:pPr>
        <w:spacing w:after="0" w:line="240" w:lineRule="auto"/>
      </w:pPr>
      <w:r>
        <w:tab/>
      </w:r>
      <w:r w:rsidR="00A8308C">
        <w:t xml:space="preserve">Part of UC International, deal with all international regulatory issues and compliance for students, faculty and staff.  Cross cultural programming for students representing 120 different countries; increases in number of students from 1,845 in 2007 to 2,387 in 2011.   International Committee reviewed needs.  </w:t>
      </w:r>
      <w:r w:rsidR="004C2958">
        <w:t>Funding r</w:t>
      </w:r>
      <w:r w:rsidR="008F6861">
        <w:t>equests for</w:t>
      </w:r>
    </w:p>
    <w:p w:rsidR="008F6861" w:rsidRDefault="008F6861" w:rsidP="00A8308C">
      <w:pPr>
        <w:spacing w:after="0" w:line="240" w:lineRule="auto"/>
      </w:pPr>
      <w:r>
        <w:tab/>
        <w:t>China coordinator</w:t>
      </w:r>
      <w:r>
        <w:tab/>
      </w:r>
      <w:r>
        <w:tab/>
      </w:r>
      <w:r>
        <w:tab/>
        <w:t>$79,500</w:t>
      </w:r>
    </w:p>
    <w:p w:rsidR="00F66239" w:rsidRDefault="008F6861" w:rsidP="00A8308C">
      <w:pPr>
        <w:spacing w:after="0" w:line="240" w:lineRule="auto"/>
      </w:pPr>
      <w:r>
        <w:tab/>
        <w:t>International student specialist</w:t>
      </w:r>
      <w:r>
        <w:tab/>
      </w:r>
      <w:r w:rsidR="00A8308C">
        <w:t xml:space="preserve"> </w:t>
      </w:r>
      <w:r>
        <w:tab/>
        <w:t>$67,474</w:t>
      </w:r>
    </w:p>
    <w:p w:rsidR="008F6861" w:rsidRDefault="008F6861" w:rsidP="00A8308C">
      <w:pPr>
        <w:spacing w:after="0" w:line="240" w:lineRule="auto"/>
      </w:pPr>
      <w:r>
        <w:tab/>
        <w:t>HR generalist</w:t>
      </w:r>
      <w:r>
        <w:tab/>
      </w:r>
      <w:r>
        <w:tab/>
      </w:r>
      <w:r>
        <w:tab/>
      </w:r>
      <w:r>
        <w:tab/>
        <w:t>$63,610</w:t>
      </w:r>
    </w:p>
    <w:p w:rsidR="008F6861" w:rsidRDefault="008F6861" w:rsidP="00A8308C">
      <w:pPr>
        <w:spacing w:after="0" w:line="240" w:lineRule="auto"/>
      </w:pPr>
      <w:r>
        <w:tab/>
        <w:t>Housing coordinator</w:t>
      </w:r>
      <w:r>
        <w:tab/>
      </w:r>
      <w:r>
        <w:tab/>
      </w:r>
      <w:r>
        <w:tab/>
        <w:t>$63,610</w:t>
      </w:r>
    </w:p>
    <w:p w:rsidR="008F6861" w:rsidRDefault="008F6861" w:rsidP="00A8308C">
      <w:pPr>
        <w:spacing w:after="0" w:line="240" w:lineRule="auto"/>
      </w:pPr>
      <w:r>
        <w:tab/>
        <w:t>Math &amp; English placement testing</w:t>
      </w:r>
      <w:r>
        <w:tab/>
        <w:t>$  5,800</w:t>
      </w:r>
    </w:p>
    <w:p w:rsidR="008F6861" w:rsidRDefault="008F6861" w:rsidP="00A8308C">
      <w:pPr>
        <w:spacing w:after="0" w:line="240" w:lineRule="auto"/>
      </w:pPr>
      <w:r>
        <w:tab/>
        <w:t>I-pals</w:t>
      </w:r>
      <w:r>
        <w:tab/>
      </w:r>
      <w:r>
        <w:tab/>
      </w:r>
      <w:r>
        <w:tab/>
      </w:r>
      <w:r>
        <w:tab/>
      </w:r>
      <w:r>
        <w:tab/>
        <w:t>$25,000</w:t>
      </w:r>
    </w:p>
    <w:p w:rsidR="008F6861" w:rsidRDefault="008F6861" w:rsidP="00A8308C">
      <w:pPr>
        <w:spacing w:after="0" w:line="240" w:lineRule="auto"/>
      </w:pPr>
      <w:r>
        <w:tab/>
        <w:t>Temporary housing &amp; ID’s</w:t>
      </w:r>
      <w:r>
        <w:tab/>
      </w:r>
      <w:r>
        <w:tab/>
        <w:t>$  8,000</w:t>
      </w:r>
    </w:p>
    <w:p w:rsidR="008F6861" w:rsidRDefault="008F6861" w:rsidP="00A8308C">
      <w:pPr>
        <w:spacing w:after="0" w:line="240" w:lineRule="auto"/>
      </w:pPr>
      <w:r>
        <w:tab/>
        <w:t>Communications</w:t>
      </w:r>
      <w:r>
        <w:tab/>
      </w:r>
      <w:r>
        <w:tab/>
      </w:r>
      <w:r>
        <w:tab/>
        <w:t>$15,000</w:t>
      </w:r>
    </w:p>
    <w:p w:rsidR="008F6861" w:rsidRDefault="008F6861" w:rsidP="00A8308C">
      <w:pPr>
        <w:spacing w:after="0" w:line="240" w:lineRule="auto"/>
      </w:pPr>
      <w:r>
        <w:tab/>
        <w:t xml:space="preserve">Welcome &amp; orientation </w:t>
      </w:r>
      <w:r>
        <w:tab/>
      </w:r>
      <w:r>
        <w:tab/>
      </w:r>
      <w:r>
        <w:tab/>
        <w:t>$35,000</w:t>
      </w:r>
    </w:p>
    <w:p w:rsidR="008F6861" w:rsidRDefault="008F6861" w:rsidP="00A8308C">
      <w:pPr>
        <w:spacing w:after="0" w:line="240" w:lineRule="auto"/>
      </w:pPr>
      <w:r>
        <w:tab/>
        <w:t>TOTAL</w:t>
      </w:r>
      <w:r>
        <w:tab/>
      </w:r>
      <w:r>
        <w:tab/>
      </w:r>
      <w:r>
        <w:tab/>
      </w:r>
      <w:r>
        <w:tab/>
      </w:r>
      <w:r>
        <w:tab/>
        <w:t>$362,994</w:t>
      </w:r>
    </w:p>
    <w:p w:rsidR="00F66239" w:rsidRDefault="00F66239" w:rsidP="00263FD5">
      <w:pPr>
        <w:spacing w:after="0" w:line="240" w:lineRule="auto"/>
        <w:ind w:left="720"/>
      </w:pPr>
    </w:p>
    <w:p w:rsidR="00263FD5" w:rsidRDefault="008F6861" w:rsidP="00F66239">
      <w:pPr>
        <w:spacing w:after="0" w:line="240" w:lineRule="auto"/>
      </w:pPr>
      <w:r>
        <w:t>JOHN OWENS, STEPHANIE BOWMAN &amp; RACHAEL SAIGER –</w:t>
      </w:r>
      <w:r w:rsidR="00F66239">
        <w:t xml:space="preserve"> </w:t>
      </w:r>
      <w:r>
        <w:t>BEARCAST Radio</w:t>
      </w:r>
    </w:p>
    <w:p w:rsidR="00F66239" w:rsidRDefault="008F6861" w:rsidP="004C2958">
      <w:pPr>
        <w:spacing w:after="0" w:line="240" w:lineRule="auto"/>
        <w:ind w:firstLine="720"/>
      </w:pPr>
      <w:r>
        <w:t xml:space="preserve">They have a one-time need for hardware specifically a new console to replace one purchased in 2000.  They need two to have one in the on-air studio and one in a production room for training and backup.  </w:t>
      </w:r>
      <w:r w:rsidR="004C2958">
        <w:t xml:space="preserve">They have </w:t>
      </w:r>
      <w:r>
        <w:t>expand</w:t>
      </w:r>
      <w:r w:rsidR="004C2958">
        <w:t>ed</w:t>
      </w:r>
      <w:r>
        <w:t xml:space="preserve"> services and</w:t>
      </w:r>
      <w:r w:rsidR="004C2958">
        <w:t xml:space="preserve"> feel a web presence is important.  Considering merger with UCast to be Bearcast Media.  In order to do video need two sets of video capture equipment.  </w:t>
      </w:r>
      <w:r>
        <w:t xml:space="preserve"> </w:t>
      </w:r>
    </w:p>
    <w:p w:rsidR="00F66239" w:rsidRDefault="00F66239" w:rsidP="00F66239">
      <w:pPr>
        <w:spacing w:after="0" w:line="240" w:lineRule="auto"/>
      </w:pPr>
      <w:r>
        <w:tab/>
        <w:t>FUNDING REQUEST:</w:t>
      </w:r>
    </w:p>
    <w:p w:rsidR="00F66239" w:rsidRDefault="00F66239" w:rsidP="00F66239">
      <w:pPr>
        <w:spacing w:after="0" w:line="240" w:lineRule="auto"/>
      </w:pPr>
      <w:r>
        <w:tab/>
      </w:r>
      <w:r w:rsidR="004C2958">
        <w:t>One-time funds</w:t>
      </w:r>
      <w:r>
        <w:t>: $</w:t>
      </w:r>
      <w:r w:rsidR="004C2958">
        <w:t>15,148</w:t>
      </w:r>
    </w:p>
    <w:p w:rsidR="00F66239" w:rsidRDefault="004C2958" w:rsidP="00F66239">
      <w:pPr>
        <w:spacing w:after="0" w:line="240" w:lineRule="auto"/>
      </w:pPr>
      <w:r>
        <w:tab/>
      </w:r>
      <w:r>
        <w:tab/>
        <w:t>$6,428</w:t>
      </w:r>
      <w:r w:rsidR="00F66239">
        <w:t xml:space="preserve"> </w:t>
      </w:r>
      <w:r>
        <w:t>audio consoles</w:t>
      </w:r>
    </w:p>
    <w:p w:rsidR="001704C5" w:rsidRDefault="004C2958" w:rsidP="004C2958">
      <w:pPr>
        <w:spacing w:after="0" w:line="240" w:lineRule="auto"/>
      </w:pPr>
      <w:r>
        <w:tab/>
      </w:r>
      <w:r>
        <w:tab/>
        <w:t>$8,</w:t>
      </w:r>
      <w:r w:rsidR="00624BE2">
        <w:t>720</w:t>
      </w:r>
      <w:r w:rsidR="00F66239">
        <w:t xml:space="preserve"> </w:t>
      </w:r>
      <w:r>
        <w:t>video equipment</w:t>
      </w:r>
    </w:p>
    <w:p w:rsidR="001704C5" w:rsidRDefault="001704C5" w:rsidP="001704C5">
      <w:pPr>
        <w:spacing w:after="0" w:line="240" w:lineRule="auto"/>
      </w:pPr>
    </w:p>
    <w:p w:rsidR="001704C5" w:rsidRDefault="00624BE2" w:rsidP="001704C5">
      <w:pPr>
        <w:spacing w:after="0" w:line="240" w:lineRule="auto"/>
      </w:pPr>
      <w:r>
        <w:t xml:space="preserve">AACRC </w:t>
      </w:r>
      <w:r w:rsidR="001704C5">
        <w:t xml:space="preserve"> – </w:t>
      </w:r>
      <w:r>
        <w:t>Ewaniki Moore-Hawkins</w:t>
      </w:r>
    </w:p>
    <w:p w:rsidR="001704C5" w:rsidRDefault="001704C5" w:rsidP="00624BE2">
      <w:pPr>
        <w:spacing w:after="0" w:line="240" w:lineRule="auto"/>
      </w:pPr>
      <w:r>
        <w:tab/>
      </w:r>
      <w:r w:rsidR="00624BE2">
        <w:t xml:space="preserve">Transitions </w:t>
      </w:r>
      <w:r>
        <w:t xml:space="preserve">Program </w:t>
      </w:r>
      <w:r w:rsidR="00624BE2">
        <w:t>for first year students aids with retention; program has a 92% retention rate.  Would like to provide mentor training, retreat, weekly programs, field trips, speaker series (open to all students)</w:t>
      </w:r>
    </w:p>
    <w:p w:rsidR="001704C5" w:rsidRDefault="00624BE2" w:rsidP="001704C5">
      <w:pPr>
        <w:spacing w:after="0" w:line="240" w:lineRule="auto"/>
      </w:pPr>
      <w:r>
        <w:tab/>
        <w:t xml:space="preserve">Request for </w:t>
      </w:r>
      <w:r w:rsidR="0026125C">
        <w:t>o</w:t>
      </w:r>
      <w:r w:rsidR="001704C5">
        <w:t>perating</w:t>
      </w:r>
      <w:r w:rsidR="0026125C">
        <w:t xml:space="preserve"> funds</w:t>
      </w:r>
      <w:r w:rsidR="001704C5">
        <w:t>: $</w:t>
      </w:r>
      <w:r>
        <w:t>20,00</w:t>
      </w:r>
      <w:r w:rsidR="001704C5">
        <w:t>0</w:t>
      </w:r>
    </w:p>
    <w:p w:rsidR="001704C5" w:rsidRDefault="001704C5" w:rsidP="001704C5">
      <w:pPr>
        <w:spacing w:after="0" w:line="240" w:lineRule="auto"/>
        <w:ind w:left="1440"/>
      </w:pPr>
    </w:p>
    <w:p w:rsidR="001704C5" w:rsidRDefault="00624BE2" w:rsidP="001704C5">
      <w:pPr>
        <w:spacing w:after="0" w:line="240" w:lineRule="auto"/>
      </w:pPr>
      <w:r>
        <w:t>ETHNIC PROGRAMS &amp; SERVICES</w:t>
      </w:r>
      <w:r w:rsidR="001704C5">
        <w:t xml:space="preserve"> – </w:t>
      </w:r>
      <w:r>
        <w:t>Brandi Hutchins Elliott</w:t>
      </w:r>
    </w:p>
    <w:p w:rsidR="0026125C" w:rsidRDefault="001704C5" w:rsidP="0026125C">
      <w:pPr>
        <w:spacing w:after="0" w:line="240" w:lineRule="auto"/>
      </w:pPr>
      <w:r>
        <w:tab/>
      </w:r>
      <w:r w:rsidR="0026125C">
        <w:t>The office would like to increase programming for some groups including Native Americans and women.  They would like to offer some specific African student programming, multicultural mixers (to address the growing number of multi-racial students) and host a speakers series.</w:t>
      </w:r>
    </w:p>
    <w:p w:rsidR="00773174" w:rsidRDefault="0026125C" w:rsidP="0026125C">
      <w:pPr>
        <w:spacing w:after="0" w:line="240" w:lineRule="auto"/>
      </w:pPr>
      <w:r>
        <w:t xml:space="preserve"> </w:t>
      </w:r>
      <w:r>
        <w:tab/>
        <w:t>Request for operating funds: $12,000</w:t>
      </w:r>
    </w:p>
    <w:p w:rsidR="00773174" w:rsidRDefault="00773174" w:rsidP="00773174">
      <w:pPr>
        <w:spacing w:after="0" w:line="240" w:lineRule="auto"/>
      </w:pPr>
    </w:p>
    <w:p w:rsidR="0026125C" w:rsidRDefault="0026125C" w:rsidP="00773174">
      <w:pPr>
        <w:spacing w:after="0" w:line="240" w:lineRule="auto"/>
      </w:pPr>
      <w:r>
        <w:t xml:space="preserve">Discussion:  </w:t>
      </w:r>
    </w:p>
    <w:p w:rsidR="00611A07" w:rsidRDefault="0026125C" w:rsidP="0026125C">
      <w:pPr>
        <w:pStyle w:val="ListParagraph"/>
        <w:numPr>
          <w:ilvl w:val="0"/>
          <w:numId w:val="1"/>
        </w:numPr>
        <w:spacing w:after="0" w:line="240" w:lineRule="auto"/>
      </w:pPr>
      <w:r>
        <w:lastRenderedPageBreak/>
        <w:t xml:space="preserve"> International – suggest discussion be limited to items which are general fee related. </w:t>
      </w:r>
      <w:r w:rsidR="00611A07">
        <w:t xml:space="preserve">  Could they partner with student groups to provide some services?  </w:t>
      </w:r>
      <w:r>
        <w:t xml:space="preserve"> Funding already expected for China recruiter.  Subject to further discussion but may eliminate consideration for the in</w:t>
      </w:r>
      <w:r w:rsidR="00611A07">
        <w:t xml:space="preserve">ternational student specialist </w:t>
      </w:r>
      <w:r>
        <w:t>(primarily advising), the HR generalist (handles students, faculty and staff) and placement testing.</w:t>
      </w:r>
      <w:r w:rsidR="00611A07">
        <w:t xml:space="preserve">  Remaining items = $146,610.</w:t>
      </w:r>
    </w:p>
    <w:p w:rsidR="00611A07" w:rsidRDefault="00611A07" w:rsidP="0026125C">
      <w:pPr>
        <w:pStyle w:val="ListParagraph"/>
        <w:numPr>
          <w:ilvl w:val="0"/>
          <w:numId w:val="1"/>
        </w:numPr>
        <w:spacing w:after="0" w:line="240" w:lineRule="auto"/>
      </w:pPr>
      <w:r>
        <w:t>Bearcast –  concerns with duplication related to News Record requests for video equipment</w:t>
      </w:r>
    </w:p>
    <w:p w:rsidR="00611A07" w:rsidRDefault="00611A07" w:rsidP="0026125C">
      <w:pPr>
        <w:pStyle w:val="ListParagraph"/>
        <w:numPr>
          <w:ilvl w:val="0"/>
          <w:numId w:val="1"/>
        </w:numPr>
        <w:spacing w:after="0" w:line="240" w:lineRule="auto"/>
      </w:pPr>
      <w:r>
        <w:t>AACRC – What are semester incentives?  (concern with lots of t-shirt purchases)</w:t>
      </w:r>
    </w:p>
    <w:p w:rsidR="00611A07" w:rsidRDefault="00611A07" w:rsidP="0026125C">
      <w:pPr>
        <w:pStyle w:val="ListParagraph"/>
        <w:numPr>
          <w:ilvl w:val="0"/>
          <w:numId w:val="1"/>
        </w:numPr>
        <w:spacing w:after="0" w:line="240" w:lineRule="auto"/>
      </w:pPr>
      <w:r>
        <w:t>EPS – No concerns</w:t>
      </w:r>
    </w:p>
    <w:p w:rsidR="0026125C" w:rsidRDefault="0026125C" w:rsidP="00611A07">
      <w:pPr>
        <w:pStyle w:val="ListParagraph"/>
        <w:spacing w:after="0" w:line="240" w:lineRule="auto"/>
        <w:ind w:left="1080"/>
      </w:pPr>
      <w:r>
        <w:t xml:space="preserve"> </w:t>
      </w:r>
    </w:p>
    <w:p w:rsidR="00611A07" w:rsidRDefault="00611A07" w:rsidP="00611A07">
      <w:pPr>
        <w:spacing w:after="0" w:line="240" w:lineRule="auto"/>
      </w:pPr>
      <w:r>
        <w:t>Minutes for March 5 approved (with correction to the date)</w:t>
      </w:r>
    </w:p>
    <w:p w:rsidR="00773174" w:rsidRDefault="00773174" w:rsidP="00773174">
      <w:pPr>
        <w:spacing w:after="0" w:line="240" w:lineRule="auto"/>
      </w:pPr>
      <w:r>
        <w:t>REVISION OF CHARTER FOR NEW SUSTAINABILITY SEAT</w:t>
      </w:r>
    </w:p>
    <w:p w:rsidR="00773174" w:rsidRDefault="00773174" w:rsidP="00773174">
      <w:pPr>
        <w:spacing w:after="0" w:line="240" w:lineRule="auto"/>
      </w:pPr>
      <w:r>
        <w:tab/>
        <w:t>I: 24 becomes 25</w:t>
      </w:r>
    </w:p>
    <w:p w:rsidR="00773174" w:rsidRDefault="00773174" w:rsidP="001704C5">
      <w:pPr>
        <w:spacing w:after="0" w:line="240" w:lineRule="auto"/>
      </w:pPr>
      <w:r>
        <w:t xml:space="preserve"> </w:t>
      </w:r>
      <w:r>
        <w:tab/>
        <w:t>I.C: student group seats 9 becomes 10</w:t>
      </w:r>
    </w:p>
    <w:p w:rsidR="00773174" w:rsidRDefault="00773174" w:rsidP="001704C5">
      <w:pPr>
        <w:spacing w:after="0" w:line="240" w:lineRule="auto"/>
      </w:pPr>
      <w:r>
        <w:tab/>
        <w:t>I.C.10 addition of sustainability (selected from registered groups</w:t>
      </w:r>
      <w:r w:rsidR="00611A07">
        <w:t>)</w:t>
      </w:r>
    </w:p>
    <w:p w:rsidR="00773174" w:rsidRDefault="00773174" w:rsidP="001704C5">
      <w:pPr>
        <w:spacing w:after="0" w:line="240" w:lineRule="auto"/>
      </w:pPr>
    </w:p>
    <w:p w:rsidR="00611A07" w:rsidRDefault="00611A07" w:rsidP="001704C5">
      <w:pPr>
        <w:spacing w:after="0" w:line="240" w:lineRule="auto"/>
      </w:pPr>
      <w:r>
        <w:t>Quorum is present;</w:t>
      </w:r>
      <w:r w:rsidR="00773174">
        <w:t xml:space="preserve"> revision </w:t>
      </w:r>
      <w:r>
        <w:t xml:space="preserve">approved by roll-call vote. </w:t>
      </w:r>
    </w:p>
    <w:p w:rsidR="00611A07" w:rsidRDefault="00611A07" w:rsidP="001704C5">
      <w:pPr>
        <w:spacing w:after="0" w:line="240" w:lineRule="auto"/>
      </w:pPr>
    </w:p>
    <w:p w:rsidR="00611A07" w:rsidRDefault="00611A07" w:rsidP="001704C5">
      <w:pPr>
        <w:spacing w:after="0" w:line="240" w:lineRule="auto"/>
      </w:pPr>
      <w:r>
        <w:t>Next meeting April 16:  SALD Leadership, PAC, Nightwalk, UFB (not requesting funds just explaining how they spend their funds)</w:t>
      </w:r>
    </w:p>
    <w:p w:rsidR="00611A07" w:rsidRDefault="00611A07" w:rsidP="001704C5">
      <w:pPr>
        <w:spacing w:after="0" w:line="240" w:lineRule="auto"/>
      </w:pPr>
    </w:p>
    <w:p w:rsidR="00773174" w:rsidRDefault="00611A07" w:rsidP="001704C5">
      <w:pPr>
        <w:spacing w:after="0" w:line="240" w:lineRule="auto"/>
      </w:pPr>
      <w:r>
        <w:t xml:space="preserve"> </w:t>
      </w:r>
    </w:p>
    <w:p w:rsidR="001704C5" w:rsidRDefault="001704C5" w:rsidP="001704C5">
      <w:pPr>
        <w:spacing w:after="0" w:line="240" w:lineRule="auto"/>
        <w:ind w:left="1440"/>
      </w:pPr>
    </w:p>
    <w:p w:rsidR="001704C5" w:rsidRDefault="001704C5" w:rsidP="001704C5">
      <w:pPr>
        <w:spacing w:after="0" w:line="240" w:lineRule="auto"/>
        <w:ind w:left="1440"/>
      </w:pPr>
    </w:p>
    <w:p w:rsidR="001704C5" w:rsidRDefault="001704C5" w:rsidP="001704C5">
      <w:pPr>
        <w:spacing w:after="0" w:line="240" w:lineRule="auto"/>
        <w:ind w:left="1440"/>
      </w:pPr>
    </w:p>
    <w:p w:rsidR="00F66239" w:rsidRDefault="00F66239" w:rsidP="00F66239">
      <w:pPr>
        <w:spacing w:after="0" w:line="240" w:lineRule="auto"/>
      </w:pPr>
      <w:r>
        <w:tab/>
      </w:r>
    </w:p>
    <w:sectPr w:rsidR="00F66239" w:rsidSect="003E6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3227"/>
    <w:multiLevelType w:val="hybridMultilevel"/>
    <w:tmpl w:val="8990C06A"/>
    <w:lvl w:ilvl="0" w:tplc="7E12E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3FD5"/>
    <w:rsid w:val="000709E0"/>
    <w:rsid w:val="001704C5"/>
    <w:rsid w:val="0026125C"/>
    <w:rsid w:val="00263FD5"/>
    <w:rsid w:val="002D2E62"/>
    <w:rsid w:val="00324494"/>
    <w:rsid w:val="003E6DED"/>
    <w:rsid w:val="00484643"/>
    <w:rsid w:val="004C2958"/>
    <w:rsid w:val="00611A07"/>
    <w:rsid w:val="00624BE2"/>
    <w:rsid w:val="007162D2"/>
    <w:rsid w:val="00773174"/>
    <w:rsid w:val="008F6861"/>
    <w:rsid w:val="0091773E"/>
    <w:rsid w:val="00A8308C"/>
    <w:rsid w:val="00F277DE"/>
    <w:rsid w:val="00F66239"/>
    <w:rsid w:val="00F75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judcstu1</dc:creator>
  <cp:keywords/>
  <dc:description/>
  <cp:lastModifiedBy>weinstds</cp:lastModifiedBy>
  <cp:revision>3</cp:revision>
  <cp:lastPrinted>2012-04-03T18:37:00Z</cp:lastPrinted>
  <dcterms:created xsi:type="dcterms:W3CDTF">2012-04-03T15:07:00Z</dcterms:created>
  <dcterms:modified xsi:type="dcterms:W3CDTF">2012-04-03T18:51:00Z</dcterms:modified>
</cp:coreProperties>
</file>