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2" w:rsidRDefault="006F60F7">
      <w:r>
        <w:t>SACUB 3/7/11</w:t>
      </w:r>
    </w:p>
    <w:p w:rsidR="00476B66" w:rsidRDefault="00476B66">
      <w:r>
        <w:t xml:space="preserve">In Attendance:  Key Beck, Lauren Bowser, Daniel Cabarcas, Phil Dinovo, Justin Fisher, Anjylla Foster, Kylee Headland, Sam Kim, Laura Krpata, John McClain, Laura Nemer, Anthony Orozco, Cole Reynolds, Mark Rooney, Peggy Shannon-Baker, Jaime Sperandio, Ryan Stanley, Sherrun </w:t>
      </w:r>
      <w:r w:rsidR="006C78DE">
        <w:t>Walton, Deborah</w:t>
      </w:r>
      <w:r>
        <w:t xml:space="preserve"> Weinstein, Jay Zambito</w:t>
      </w:r>
    </w:p>
    <w:p w:rsidR="006F60F7" w:rsidRPr="009563C2" w:rsidRDefault="006F60F7">
      <w:pPr>
        <w:rPr>
          <w:b/>
        </w:rPr>
      </w:pPr>
      <w:r w:rsidRPr="009563C2">
        <w:rPr>
          <w:b/>
        </w:rPr>
        <w:t>Nightwalk – Brien Dulle &amp; Scott Kelley</w:t>
      </w:r>
    </w:p>
    <w:p w:rsidR="006F60F7" w:rsidRDefault="00037240">
      <w:r>
        <w:t>Service open to all students, f</w:t>
      </w:r>
      <w:r w:rsidR="002D1E05">
        <w:t>aculty and staff</w:t>
      </w:r>
      <w:r>
        <w:t xml:space="preserve">.  </w:t>
      </w:r>
      <w:r w:rsidR="006F60F7">
        <w:t xml:space="preserve">Safety </w:t>
      </w:r>
      <w:r w:rsidR="002D1E05">
        <w:t xml:space="preserve">concerns by all.  Had a Safety </w:t>
      </w:r>
      <w:r w:rsidR="006F60F7">
        <w:t xml:space="preserve">Fair, distributed window alarms w/ Stu Govt, Don’t Text and Drive program; quarter zip jackets to wear to large events ($600), use golf cart on campus to save vans for longer distance, retreat, team bowling event to help folks get to know each other; attended student govt retreat in Columbus; new van purchased </w:t>
      </w:r>
      <w:r>
        <w:t xml:space="preserve">;  new money – used for more events, new computer application, more promotional items,  plan to get GPS; storage cabinets </w:t>
      </w:r>
      <w:r w:rsidR="002D1E05">
        <w:t xml:space="preserve">  Board = 25; volunteers = 200-300 plus groups that volunteer.  How many students served?  25-30 weeknights; 50-55 weekends.  Run two vans Thurs – Sat 10-1.  Don’t currently operate in summer (lack of volunteers)</w:t>
      </w:r>
      <w:r w:rsidR="002D02D8">
        <w:t xml:space="preserve">; asked if they could work with DAAP students who may need services after their normal hours.  </w:t>
      </w:r>
    </w:p>
    <w:p w:rsidR="002D02D8" w:rsidRDefault="00037240">
      <w:r>
        <w:t xml:space="preserve">Asking for $2610 – 15 passenger van doesn’t fit in Corry Garage (ceiling height) had to move to Calhoun Garage – will cost more to ensure a designated spot – hard to find in garage causes late start. </w:t>
      </w:r>
      <w:r w:rsidR="005A0FC4">
        <w:t xml:space="preserve"> $130 per van per month is cost for designated space.</w:t>
      </w:r>
    </w:p>
    <w:p w:rsidR="002D02D8" w:rsidRDefault="002D02D8">
      <w:r>
        <w:t xml:space="preserve">They have capital funds in escrow for future van purchases.  </w:t>
      </w:r>
    </w:p>
    <w:p w:rsidR="002D02D8" w:rsidRPr="009563C2" w:rsidRDefault="002D02D8">
      <w:pPr>
        <w:rPr>
          <w:b/>
        </w:rPr>
      </w:pPr>
      <w:r w:rsidRPr="009563C2">
        <w:rPr>
          <w:b/>
        </w:rPr>
        <w:t>Dance Team – Lisa Spears</w:t>
      </w:r>
      <w:r w:rsidR="00476B66" w:rsidRPr="009563C2">
        <w:rPr>
          <w:b/>
        </w:rPr>
        <w:t>, Kelsey &amp; Jennifer</w:t>
      </w:r>
      <w:r w:rsidRPr="009563C2">
        <w:rPr>
          <w:b/>
        </w:rPr>
        <w:t xml:space="preserve">  </w:t>
      </w:r>
    </w:p>
    <w:p w:rsidR="00282467" w:rsidRDefault="00476B66">
      <w:r>
        <w:t>Team</w:t>
      </w:r>
      <w:r w:rsidR="002D02D8">
        <w:t xml:space="preserve"> performs at all football, men’s and women’s basketball</w:t>
      </w:r>
      <w:r>
        <w:t xml:space="preserve"> games</w:t>
      </w:r>
      <w:r w:rsidR="002D02D8">
        <w:t>.  Funding requested for national championship; very successful.  Able to hire choreographer; on ESPN; selected to represent US as Team USA; placed 2</w:t>
      </w:r>
      <w:r w:rsidR="002D02D8" w:rsidRPr="002D02D8">
        <w:rPr>
          <w:vertAlign w:val="superscript"/>
        </w:rPr>
        <w:t>nd</w:t>
      </w:r>
      <w:r w:rsidR="002D02D8">
        <w:t xml:space="preserve"> in both categories this year; raise $15-20,000 for team; gets $20,000 from Athletics – two teams including JV ; got a paid bid 14 flights and 4 hotel rooms provided, still costly.</w:t>
      </w:r>
      <w:r w:rsidR="008B58DF">
        <w:t xml:space="preserve">  Top 14 get $600 scholarship in Winter Quarter.  Total budget about $70,000.  Got $25,000 this year from SACUB; competition costs $42,000 would like anything that gets them more than $25,000.  Fund</w:t>
      </w:r>
      <w:r>
        <w:t>raise a lot of hours – 15 to 20</w:t>
      </w:r>
      <w:r w:rsidR="008B58DF">
        <w:t xml:space="preserve"> local events</w:t>
      </w:r>
      <w:r>
        <w:t xml:space="preserve"> (Party in the Park, Oktoberfest</w:t>
      </w:r>
      <w:r w:rsidR="006C78DE">
        <w:t>, etc</w:t>
      </w:r>
      <w:r>
        <w:t>.)</w:t>
      </w:r>
      <w:r w:rsidR="008B58DF">
        <w:t>.  5 paid bids per year; send in a video for judging.</w:t>
      </w:r>
    </w:p>
    <w:p w:rsidR="00282467" w:rsidRPr="009563C2" w:rsidRDefault="00282467">
      <w:pPr>
        <w:rPr>
          <w:b/>
        </w:rPr>
      </w:pPr>
      <w:r w:rsidRPr="009563C2">
        <w:rPr>
          <w:b/>
        </w:rPr>
        <w:t>Student government – Drew Smith, Savannah Bell</w:t>
      </w:r>
    </w:p>
    <w:p w:rsidR="003E59C7" w:rsidRDefault="00282467">
      <w:r>
        <w:t xml:space="preserve">Office supplies, scholarships &amp; </w:t>
      </w:r>
      <w:r w:rsidR="006C78DE">
        <w:t>stipends (</w:t>
      </w:r>
      <w:r w:rsidR="009563C2">
        <w:t xml:space="preserve">officers </w:t>
      </w:r>
      <w:r>
        <w:t>and external and internal hol</w:t>
      </w:r>
      <w:r w:rsidR="009563C2">
        <w:t>dover senators).  Programs last</w:t>
      </w:r>
      <w:r>
        <w:t xml:space="preserve"> year – bike share, book swap, off-campus housing site.  This year – kiosk in TUC for BTS tracker and events, monthly town hall meetings; cultural festivals; Mitch’s Mission; Black History month movie, LGBTQ library, sustainability month (t-shirts, water bottles).  Beautiful Links </w:t>
      </w:r>
      <w:r w:rsidR="001324CA">
        <w:t xml:space="preserve">(8” hair donated) </w:t>
      </w:r>
      <w:r>
        <w:t xml:space="preserve">program coming up.  Letter-writing campaign to Kasich (importance of higher education); want to take buses to statehouse for rally for higher education; Government/Leadership Summit (hoping to have Rob Portman), MainStreet Stride and inauguration; first year experience leadership program supplies to buy, </w:t>
      </w:r>
      <w:r>
        <w:lastRenderedPageBreak/>
        <w:t>Earth Day program.  All funds spent based on approved funding from Senate bills.  Not asking for more funds.</w:t>
      </w:r>
      <w:r w:rsidR="001324CA">
        <w:t xml:space="preserve">  Drew will send financial information </w:t>
      </w:r>
      <w:r w:rsidR="003E59C7">
        <w:t xml:space="preserve">including projections of the amount to be spent in Spring Quarter </w:t>
      </w:r>
      <w:r w:rsidR="001324CA">
        <w:t xml:space="preserve">to be posted on </w:t>
      </w:r>
      <w:r w:rsidR="003E59C7">
        <w:t xml:space="preserve">SACUB’s </w:t>
      </w:r>
      <w:r w:rsidR="001324CA">
        <w:t>Blackboard</w:t>
      </w:r>
      <w:r w:rsidR="003E59C7">
        <w:t xml:space="preserve"> site</w:t>
      </w:r>
    </w:p>
    <w:p w:rsidR="003E59C7" w:rsidRPr="009563C2" w:rsidRDefault="003E59C7">
      <w:pPr>
        <w:rPr>
          <w:b/>
        </w:rPr>
      </w:pPr>
      <w:r w:rsidRPr="009563C2">
        <w:rPr>
          <w:b/>
        </w:rPr>
        <w:t>Medical Student Association – Laura Nemer</w:t>
      </w:r>
    </w:p>
    <w:p w:rsidR="00B92C71" w:rsidRDefault="003E59C7">
      <w:r>
        <w:t>Student Government for medical school; programming &amp; governing</w:t>
      </w:r>
      <w:r w:rsidR="001324CA">
        <w:t>.</w:t>
      </w:r>
      <w:r>
        <w:t xml:space="preserve">  Each class has a student government; first years do most programming.  49 student groups use these funds; each one creates a yearly budget.  Treasurer allocates for the year.  If not spent by mid-March, gets reallocated to groups that request additional funds.  </w:t>
      </w:r>
      <w:r w:rsidR="00DD7EC1">
        <w:t xml:space="preserve">Mostly medically related, some athletic and music groups.  Programming, professional development, lunch seminars (related to specialties).  Each student pays $90 for funding of MSA events; MSA Treasurer runs – winter and spring clothing sales.  To allocate, look at previous year’s allocations and how they intend to spend their funds. </w:t>
      </w:r>
    </w:p>
    <w:p w:rsidR="00B92C71" w:rsidRDefault="00B92C71">
      <w:r>
        <w:t>Charter revisions – Section C Article V Attendance.  Two or more unexcused absences per term.  Ten calendar days for group to find a replacement.  13-0-0 approved.</w:t>
      </w:r>
    </w:p>
    <w:p w:rsidR="00B92C71" w:rsidRDefault="00B92C71">
      <w:r>
        <w:t>Final Charter to be sent to all and will be o</w:t>
      </w:r>
      <w:r w:rsidR="009F4C13">
        <w:t xml:space="preserve">n Blackboard. </w:t>
      </w:r>
    </w:p>
    <w:p w:rsidR="00B92C71" w:rsidRDefault="00B92C71">
      <w:r>
        <w:t xml:space="preserve">TUC/MainStreet requests will not be considered – SACUB does not control these line items.    We should have more clarity </w:t>
      </w:r>
      <w:r w:rsidR="00E60AA8">
        <w:t>when Spring Quarter starts</w:t>
      </w:r>
      <w:r w:rsidR="006C78DE">
        <w:t xml:space="preserve"> about the state budget and how much we will have to allocate</w:t>
      </w:r>
      <w:r w:rsidR="00E60AA8">
        <w:t xml:space="preserve">.  </w:t>
      </w:r>
      <w:r w:rsidR="00A04EBD">
        <w:t>Some suggestions were made regarding how presentations are made to SACUB.  Orientation could cover basic information about groups so no repetitive information is provided.  Groups could come to a separate orientation.  Consider that some groups</w:t>
      </w:r>
      <w:r w:rsidR="009F4C13">
        <w:t>’</w:t>
      </w:r>
      <w:r w:rsidR="00A04EBD">
        <w:t xml:space="preserve"> leadership changes and an orientation might not work.  </w:t>
      </w:r>
      <w:r w:rsidR="009F4C13">
        <w:t xml:space="preserve">Sometimes questions asked by SACUB involve micro-managing the groups which may or may not be productive.  Resources folder for SACUB; examples for groups of an appropriate presentation might be helpful.  Your notebook includes summaries of the groups prepared last year.      E-mail Peggy any other suggestions.  </w:t>
      </w:r>
    </w:p>
    <w:p w:rsidR="009F4C13" w:rsidRDefault="009F4C13">
      <w:r>
        <w:t xml:space="preserve">Minutes for 2/21, not sent.  Next meeting 4/4/11.  CCE, LGBTQ, SBA, Cheerleaders, nominations for SACUB exec board positions.  </w:t>
      </w:r>
    </w:p>
    <w:p w:rsidR="009F4C13" w:rsidRDefault="009F4C13">
      <w:r>
        <w:t>Adjourned at 7:15 PM.</w:t>
      </w:r>
    </w:p>
    <w:p w:rsidR="00037240" w:rsidRDefault="00DD7EC1">
      <w:r>
        <w:t xml:space="preserve"> </w:t>
      </w:r>
      <w:r w:rsidR="001324CA">
        <w:t xml:space="preserve">    </w:t>
      </w:r>
      <w:r w:rsidR="00282467">
        <w:t xml:space="preserve">  </w:t>
      </w:r>
    </w:p>
    <w:sectPr w:rsidR="00037240" w:rsidSect="0055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F60F7"/>
    <w:rsid w:val="00037240"/>
    <w:rsid w:val="001324CA"/>
    <w:rsid w:val="00282467"/>
    <w:rsid w:val="002D02D8"/>
    <w:rsid w:val="002D1E05"/>
    <w:rsid w:val="003E59C7"/>
    <w:rsid w:val="00476B66"/>
    <w:rsid w:val="00552B02"/>
    <w:rsid w:val="005A0FC4"/>
    <w:rsid w:val="006C78DE"/>
    <w:rsid w:val="006F60F7"/>
    <w:rsid w:val="00756CC0"/>
    <w:rsid w:val="008B58DF"/>
    <w:rsid w:val="009563C2"/>
    <w:rsid w:val="009C4F97"/>
    <w:rsid w:val="009F4C13"/>
    <w:rsid w:val="00A04EBD"/>
    <w:rsid w:val="00B92C71"/>
    <w:rsid w:val="00D50D56"/>
    <w:rsid w:val="00D97B56"/>
    <w:rsid w:val="00DD7EC1"/>
    <w:rsid w:val="00E6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weinstds</cp:lastModifiedBy>
  <cp:revision>2</cp:revision>
  <cp:lastPrinted>2011-03-09T14:14:00Z</cp:lastPrinted>
  <dcterms:created xsi:type="dcterms:W3CDTF">2011-03-09T14:14:00Z</dcterms:created>
  <dcterms:modified xsi:type="dcterms:W3CDTF">2011-03-09T14:14:00Z</dcterms:modified>
</cp:coreProperties>
</file>