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09" w:rsidP="003C0F09" w:rsidRDefault="003C0F09" w14:paraId="6C0C0E51" w14:textId="77777777">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rsidRPr="00B765A5" w:rsidR="003C0F09" w:rsidP="003C0F09" w:rsidRDefault="003C0F09" w14:paraId="258E24CD" w14:textId="77777777">
      <w:pPr>
        <w:pStyle w:val="Title"/>
      </w:pPr>
    </w:p>
    <w:p w:rsidRPr="006C36BB" w:rsidR="003C0F09" w:rsidP="003C0F09" w:rsidRDefault="003C0F09" w14:paraId="59268B30" w14:textId="77777777">
      <w:pPr>
        <w:jc w:val="center"/>
        <w:rPr>
          <w:rFonts w:ascii="Times New Roman" w:hAnsi="Times New Roman"/>
          <w:b/>
          <w:smallCaps/>
          <w:sz w:val="24"/>
          <w:szCs w:val="24"/>
          <w:u w:val="single"/>
        </w:rPr>
      </w:pPr>
      <w:r w:rsidRPr="00F95776">
        <w:rPr>
          <w:rFonts w:ascii="Times New Roman" w:hAnsi="Times New Roman"/>
          <w:b/>
          <w:smallCaps/>
          <w:sz w:val="28"/>
        </w:rPr>
        <w:t>Guidelines</w:t>
      </w:r>
    </w:p>
    <w:p w:rsidRPr="003C0F09" w:rsidR="003C0F09" w:rsidP="003C0F09" w:rsidRDefault="003C0F09" w14:paraId="36B68B8D" w14:textId="77777777">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rsidRPr="003C0F09" w:rsidR="003C0F09" w:rsidP="003C0F09" w:rsidRDefault="003C0F09" w14:paraId="14147545" w14:textId="77777777">
      <w:pPr>
        <w:rPr>
          <w:rFonts w:ascii="Times New Roman" w:hAnsi="Times New Roman"/>
          <w:szCs w:val="24"/>
        </w:rPr>
      </w:pPr>
    </w:p>
    <w:p w:rsidRPr="003C0F09" w:rsidR="003C0F09" w:rsidP="003C0F09" w:rsidRDefault="003C0F09" w14:paraId="6FE391C2" w14:textId="77777777">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rsidRPr="003C0F09" w:rsidR="003C0F09" w:rsidP="003C0F09" w:rsidRDefault="003C0F09" w14:paraId="085BBA70" w14:textId="77777777">
      <w:pPr>
        <w:rPr>
          <w:rFonts w:ascii="Times New Roman" w:hAnsi="Times New Roman"/>
          <w:szCs w:val="24"/>
        </w:rPr>
      </w:pPr>
    </w:p>
    <w:p w:rsidRPr="003C0F09" w:rsidR="003C0F09" w:rsidP="003C0F09" w:rsidRDefault="003C0F09" w14:paraId="420C1103" w14:textId="77777777">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w:history="1" r:id="rId5">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rsidRPr="003C0F09" w:rsidR="003C0F09" w:rsidP="003C0F09" w:rsidRDefault="003C0F09" w14:paraId="63F56E03" w14:textId="77777777">
      <w:pPr>
        <w:rPr>
          <w:rFonts w:ascii="Times New Roman" w:hAnsi="Times New Roman"/>
          <w:szCs w:val="24"/>
        </w:rPr>
      </w:pPr>
    </w:p>
    <w:p w:rsidRPr="003C0F09" w:rsidR="003C0F09" w:rsidP="003C0F09" w:rsidRDefault="003C0F09" w14:paraId="598A65B2" w14:textId="77777777">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rsidRPr="006C36BB" w:rsidR="003C0F09" w:rsidP="003C0F09" w:rsidRDefault="00090772" w14:paraId="2D6C3A21" w14:textId="77777777">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Pr="00F95776" w:rsidR="003C0F09">
        <w:rPr>
          <w:rFonts w:ascii="Times New Roman" w:hAnsi="Times New Roman"/>
          <w:b/>
          <w:smallCaps/>
          <w:sz w:val="28"/>
          <w:szCs w:val="28"/>
        </w:rPr>
        <w:t>International Travel</w:t>
      </w:r>
    </w:p>
    <w:p w:rsidRPr="003C0F09" w:rsidR="003C0F09" w:rsidP="003C0F09" w:rsidRDefault="003C0F09" w14:paraId="2BFEBD03" w14:textId="77777777">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rsidRPr="003C0F09" w:rsidR="003C0F09" w:rsidP="003C0F09" w:rsidRDefault="003C0F09" w14:paraId="66A5D855" w14:textId="77777777">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rsidRPr="003C0F09" w:rsidR="003C0F09" w:rsidP="003C0F09" w:rsidRDefault="003C0F09" w14:paraId="03691038" w14:textId="77777777">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rsidRPr="003C0F09" w:rsidR="003C0F09" w:rsidP="003C0F09" w:rsidRDefault="003C0F09" w14:paraId="709FF7ED" w14:textId="77777777">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rsidRPr="003C0F09" w:rsidR="003C0F09" w:rsidP="003C0F09" w:rsidRDefault="003C0F09" w14:paraId="43F73928" w14:textId="77777777">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rsidRPr="003C0F09" w:rsidR="003C0F09" w:rsidP="00B55042" w:rsidRDefault="003C0F09" w14:paraId="7E588952" w14:textId="77777777">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rsidRPr="003C0F09" w:rsidR="003C0F09" w:rsidP="003C0F09" w:rsidRDefault="003C0F09" w14:paraId="25990E2B" w14:textId="77777777">
      <w:pPr>
        <w:pStyle w:val="ListParagraph"/>
        <w:rPr>
          <w:rFonts w:ascii="Times New Roman" w:hAnsi="Times New Roman"/>
          <w:sz w:val="22"/>
        </w:rPr>
      </w:pPr>
    </w:p>
    <w:p w:rsidRPr="00074AA1" w:rsidR="003C0F09" w:rsidP="003C0F09" w:rsidRDefault="003C0F09" w14:paraId="7BC1595D" w14:textId="3279CC64">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w:history="1" r:id="rId6">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w:history="1" r:id="rId7">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Pr="009424F0" w:rsidR="009424F0">
        <w:rPr>
          <w:rFonts w:ascii="Times New Roman" w:hAnsi="Times New Roman"/>
          <w:b/>
          <w:szCs w:val="24"/>
        </w:rPr>
        <w:t>L</w:t>
      </w:r>
      <w:r w:rsidR="009424F0">
        <w:rPr>
          <w:rFonts w:ascii="Times New Roman" w:hAnsi="Times New Roman"/>
          <w:b/>
          <w:szCs w:val="24"/>
        </w:rPr>
        <w:t>evel 3 or higher T</w:t>
      </w:r>
      <w:r w:rsidRPr="009424F0" w:rsidR="009424F0">
        <w:rPr>
          <w:rFonts w:ascii="Times New Roman" w:hAnsi="Times New Roman"/>
          <w:b/>
          <w:szCs w:val="24"/>
        </w:rPr>
        <w:t xml:space="preserve">ravel </w:t>
      </w:r>
      <w:r w:rsidR="009424F0">
        <w:rPr>
          <w:rFonts w:ascii="Times New Roman" w:hAnsi="Times New Roman"/>
          <w:b/>
          <w:szCs w:val="24"/>
        </w:rPr>
        <w:t>Advisory L</w:t>
      </w:r>
      <w:r w:rsidRPr="009424F0" w:rsidR="009424F0">
        <w:rPr>
          <w:rFonts w:ascii="Times New Roman" w:hAnsi="Times New Roman"/>
          <w:b/>
          <w:szCs w:val="24"/>
        </w:rPr>
        <w:t>evel</w:t>
      </w:r>
      <w:r w:rsidRPr="003C0F09">
        <w:rPr>
          <w:rFonts w:ascii="Times New Roman" w:hAnsi="Times New Roman"/>
          <w:szCs w:val="24"/>
        </w:rPr>
        <w:t xml:space="preserve"> must seek an </w:t>
      </w:r>
      <w:hyperlink w:history="1" r:id="rId8">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w:history="1" r:id="rId9">
        <w:r w:rsidRPr="00074AA1" w:rsid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rsidRPr="000E6565" w:rsidR="003C0F09" w:rsidP="003C0F09" w:rsidRDefault="003C0F09" w14:paraId="438E4B82" w14:textId="77777777">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rsidR="000F5603" w:rsidRDefault="003C0F09" w14:paraId="44F3847B" w14:textId="77777777">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rsidR="003C0F09" w:rsidRDefault="003C0F09" w14:paraId="4D2E3CBF" w14:textId="77777777">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rsidRPr="003C0F09" w:rsidR="003C0F09" w:rsidP="003C0F09" w:rsidRDefault="003C0F09" w14:paraId="01DD51F8" w14:textId="77777777">
      <w:pPr>
        <w:rPr>
          <w:rFonts w:ascii="Times New Roman" w:hAnsi="Times New Roman"/>
          <w:b/>
          <w:sz w:val="28"/>
          <w:u w:val="single"/>
        </w:rPr>
      </w:pPr>
      <w:r w:rsidRPr="003C0F09">
        <w:rPr>
          <w:rFonts w:ascii="Times New Roman" w:hAnsi="Times New Roman"/>
          <w:b/>
          <w:sz w:val="28"/>
          <w:u w:val="single"/>
        </w:rPr>
        <w:lastRenderedPageBreak/>
        <w:t>Basic Information</w:t>
      </w:r>
    </w:p>
    <w:p w:rsidRPr="003C0F09" w:rsidR="003C0F09" w:rsidP="003C0F09" w:rsidRDefault="003C0F09" w14:paraId="229E3DC2" w14:textId="4363D619">
      <w:pPr>
        <w:pStyle w:val="NoSpacing"/>
        <w:rPr>
          <w:rFonts w:ascii="Times New Roman" w:hAnsi="Times New Roman" w:cs="Times New Roman"/>
          <w:sz w:val="24"/>
        </w:rPr>
      </w:pPr>
      <w:r w:rsidRPr="003C0F09">
        <w:rPr>
          <w:rFonts w:ascii="Times New Roman" w:hAnsi="Times New Roman" w:cs="Times New Roman"/>
          <w:sz w:val="24"/>
        </w:rPr>
        <w:t>Full Name:</w:t>
      </w:r>
      <w:r w:rsidR="001169F9">
        <w:rPr>
          <w:rFonts w:ascii="Times New Roman" w:hAnsi="Times New Roman" w:cs="Times New Roman"/>
          <w:sz w:val="24"/>
        </w:rPr>
        <w:t xml:space="preserve"> Adam Elzarka</w:t>
      </w:r>
      <w:r w:rsidRPr="003C0F09">
        <w:rPr>
          <w:rFonts w:ascii="Times New Roman" w:hAnsi="Times New Roman" w:cs="Times New Roman"/>
          <w:sz w:val="24"/>
        </w:rPr>
        <w:tab/>
      </w:r>
      <w:r w:rsidRPr="003C0F09">
        <w:rPr>
          <w:rFonts w:ascii="Times New Roman" w:hAnsi="Times New Roman" w:cs="Times New Roman"/>
          <w:sz w:val="24"/>
        </w:rPr>
        <w:tab/>
      </w:r>
    </w:p>
    <w:p w:rsidRPr="003C0F09" w:rsidR="003C0F09" w:rsidP="003C0F09" w:rsidRDefault="003C0F09" w14:paraId="2BB40AD4" w14:textId="0BBC32CB">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E344D5">
        <w:rPr>
          <w:rFonts w:ascii="Times New Roman" w:hAnsi="Times New Roman" w:cs="Times New Roman"/>
          <w:sz w:val="24"/>
        </w:rPr>
        <w:t xml:space="preserve"> </w:t>
      </w:r>
      <w:r w:rsidR="001169F9">
        <w:rPr>
          <w:rFonts w:ascii="Times New Roman" w:hAnsi="Times New Roman" w:cs="Times New Roman"/>
          <w:sz w:val="24"/>
        </w:rPr>
        <w:t>Refugee Health Literacy Study</w:t>
      </w:r>
    </w:p>
    <w:p w:rsidRPr="003C0F09" w:rsidR="003C0F09" w:rsidP="003C0F09" w:rsidRDefault="004C636D" w14:paraId="35103F35" w14:textId="64FED689">
      <w:pPr>
        <w:pStyle w:val="NoSpacing"/>
        <w:rPr>
          <w:rFonts w:ascii="Times New Roman" w:hAnsi="Times New Roman" w:cs="Times New Roman"/>
          <w:sz w:val="24"/>
        </w:rPr>
      </w:pPr>
      <w:hyperlink w:history="1" r:id="rId10">
        <w:r w:rsidRPr="009424F0" w:rsidR="009424F0">
          <w:rPr>
            <w:rStyle w:val="Hyperlink"/>
            <w:rFonts w:ascii="Times New Roman" w:hAnsi="Times New Roman" w:cs="Times New Roman"/>
            <w:sz w:val="24"/>
          </w:rPr>
          <w:t>Competency/Competencies</w:t>
        </w:r>
      </w:hyperlink>
      <w:r w:rsidRPr="009424F0" w:rsidR="003C0F09">
        <w:rPr>
          <w:rFonts w:ascii="Times New Roman" w:hAnsi="Times New Roman" w:cs="Times New Roman"/>
          <w:sz w:val="24"/>
        </w:rPr>
        <w:t>:</w:t>
      </w:r>
      <w:r w:rsidRPr="003C0F09" w:rsidR="003C0F09">
        <w:rPr>
          <w:rFonts w:ascii="Times New Roman" w:hAnsi="Times New Roman" w:cs="Times New Roman"/>
          <w:sz w:val="24"/>
        </w:rPr>
        <w:t xml:space="preserve"> </w:t>
      </w:r>
      <w:r w:rsidR="001169F9">
        <w:rPr>
          <w:rFonts w:ascii="Times New Roman" w:hAnsi="Times New Roman" w:cs="Times New Roman"/>
          <w:sz w:val="24"/>
        </w:rPr>
        <w:t>Research; Community Engagement</w:t>
      </w:r>
    </w:p>
    <w:p w:rsidRPr="003C0F09" w:rsidR="003C0F09" w:rsidP="003C0F09" w:rsidRDefault="003C0F09" w14:paraId="4B55A613" w14:textId="635ABDB0">
      <w:pPr>
        <w:pStyle w:val="NoSpacing"/>
        <w:rPr>
          <w:rFonts w:ascii="Times New Roman" w:hAnsi="Times New Roman" w:cs="Times New Roman"/>
          <w:sz w:val="24"/>
        </w:rPr>
      </w:pPr>
      <w:r w:rsidRPr="003C0F09">
        <w:rPr>
          <w:rFonts w:ascii="Times New Roman" w:hAnsi="Times New Roman" w:cs="Times New Roman"/>
          <w:sz w:val="24"/>
        </w:rPr>
        <w:t>Expected Start Date:</w:t>
      </w:r>
      <w:r w:rsidR="001169F9">
        <w:rPr>
          <w:rFonts w:ascii="Times New Roman" w:hAnsi="Times New Roman" w:cs="Times New Roman"/>
          <w:sz w:val="24"/>
        </w:rPr>
        <w:t xml:space="preserve"> 09/16/2020</w:t>
      </w:r>
    </w:p>
    <w:p w:rsidR="003C0F09" w:rsidP="003C0F09" w:rsidRDefault="003C0F09" w14:paraId="2FD10E3B" w14:textId="0F954E92">
      <w:pPr>
        <w:pStyle w:val="NoSpacing"/>
        <w:rPr>
          <w:rFonts w:ascii="Times New Roman" w:hAnsi="Times New Roman" w:cs="Times New Roman"/>
          <w:sz w:val="24"/>
        </w:rPr>
      </w:pPr>
      <w:r w:rsidRPr="003C0F09">
        <w:rPr>
          <w:rFonts w:ascii="Times New Roman" w:hAnsi="Times New Roman" w:cs="Times New Roman"/>
          <w:sz w:val="24"/>
        </w:rPr>
        <w:t>Expected End Date:</w:t>
      </w:r>
      <w:r w:rsidR="001169F9">
        <w:rPr>
          <w:rFonts w:ascii="Times New Roman" w:hAnsi="Times New Roman" w:cs="Times New Roman"/>
          <w:sz w:val="24"/>
        </w:rPr>
        <w:t xml:space="preserve"> 11/16/2020</w:t>
      </w:r>
    </w:p>
    <w:p w:rsidR="002D47A6" w:rsidP="003C0F09" w:rsidRDefault="002D47A6" w14:paraId="021BB36C" w14:textId="77777777">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Pr="00063A4F" w:rsidR="002D47A6" w:rsidTr="002D47A6" w14:paraId="2E74623D" w14:textId="77777777">
        <w:tc>
          <w:tcPr>
            <w:tcW w:w="10790" w:type="dxa"/>
          </w:tcPr>
          <w:p w:rsidRPr="00063A4F" w:rsidR="002D47A6" w:rsidP="003C0F09" w:rsidRDefault="002D47A6" w14:paraId="7BBEDC5F" w14:textId="77777777">
            <w:pPr>
              <w:pStyle w:val="NoSpacing"/>
              <w:rPr>
                <w:b/>
                <w:sz w:val="24"/>
                <w:szCs w:val="22"/>
                <w:u w:val="single"/>
              </w:rPr>
            </w:pPr>
            <w:r w:rsidRPr="00063A4F">
              <w:rPr>
                <w:b/>
                <w:sz w:val="24"/>
                <w:szCs w:val="22"/>
                <w:u w:val="single"/>
              </w:rPr>
              <w:t>Personal Connection</w:t>
            </w:r>
          </w:p>
          <w:p w:rsidRPr="00063A4F" w:rsidR="002D47A6" w:rsidP="003C0F09" w:rsidRDefault="002D47A6" w14:paraId="641913CF" w14:textId="77777777">
            <w:pPr>
              <w:pStyle w:val="NoSpacing"/>
              <w:rPr>
                <w:b/>
                <w:sz w:val="22"/>
                <w:szCs w:val="22"/>
              </w:rPr>
            </w:pPr>
            <w:r w:rsidRPr="00063A4F">
              <w:rPr>
                <w:b/>
                <w:sz w:val="22"/>
                <w:szCs w:val="22"/>
              </w:rPr>
              <w:t>Section must include:</w:t>
            </w:r>
          </w:p>
          <w:p w:rsidRPr="00063A4F" w:rsidR="002D47A6" w:rsidP="002D47A6" w:rsidRDefault="00063A4F" w14:paraId="3119E150" w14:textId="77777777">
            <w:pPr>
              <w:pStyle w:val="NoSpacing"/>
              <w:numPr>
                <w:ilvl w:val="0"/>
                <w:numId w:val="12"/>
              </w:numPr>
              <w:rPr>
                <w:sz w:val="22"/>
                <w:szCs w:val="22"/>
              </w:rPr>
            </w:pPr>
            <w:r w:rsidRPr="00063A4F">
              <w:rPr>
                <w:sz w:val="22"/>
                <w:szCs w:val="22"/>
              </w:rPr>
              <w:t>Explanation of why this experience matters to you</w:t>
            </w:r>
          </w:p>
          <w:p w:rsidRPr="001169F9" w:rsidR="001169F9" w:rsidP="001169F9" w:rsidRDefault="00063A4F" w14:paraId="3FC0726D" w14:textId="1FB6A5B5">
            <w:pPr>
              <w:pStyle w:val="NoSpacing"/>
              <w:numPr>
                <w:ilvl w:val="0"/>
                <w:numId w:val="12"/>
              </w:numPr>
              <w:rPr>
                <w:sz w:val="22"/>
                <w:szCs w:val="22"/>
              </w:rPr>
            </w:pPr>
            <w:r w:rsidRPr="00063A4F">
              <w:rPr>
                <w:sz w:val="22"/>
                <w:szCs w:val="22"/>
              </w:rPr>
              <w:t xml:space="preserve">Explanation of how this experience will help you progress toward becoming a </w:t>
            </w:r>
            <w:hyperlink w:history="1" r:id="rId11">
              <w:r w:rsidRPr="00E36F8F">
                <w:rPr>
                  <w:rStyle w:val="Hyperlink"/>
                  <w:sz w:val="22"/>
                  <w:szCs w:val="22"/>
                </w:rPr>
                <w:t>global ci</w:t>
              </w:r>
              <w:r w:rsidRPr="00E36F8F">
                <w:rPr>
                  <w:rStyle w:val="Hyperlink"/>
                  <w:sz w:val="22"/>
                  <w:szCs w:val="22"/>
                </w:rPr>
                <w:t>t</w:t>
              </w:r>
              <w:r w:rsidRPr="00E36F8F">
                <w:rPr>
                  <w:rStyle w:val="Hyperlink"/>
                  <w:sz w:val="22"/>
                  <w:szCs w:val="22"/>
                </w:rPr>
                <w:t>izen scholar</w:t>
              </w:r>
            </w:hyperlink>
          </w:p>
          <w:p w:rsidRPr="00063A4F" w:rsidR="00063A4F" w:rsidP="00063A4F" w:rsidRDefault="00063A4F" w14:paraId="29DAFCEE" w14:textId="77777777">
            <w:pPr>
              <w:pStyle w:val="NoSpacing"/>
              <w:rPr>
                <w:sz w:val="22"/>
                <w:szCs w:val="22"/>
              </w:rPr>
            </w:pPr>
          </w:p>
          <w:p w:rsidR="00063A4F" w:rsidP="00063A4F" w:rsidRDefault="00F72E5D" w14:paraId="5125F39A" w14:textId="525F9D74">
            <w:pPr>
              <w:pStyle w:val="NoSpacing"/>
              <w:rPr>
                <w:i/>
                <w:color w:val="AEAAAA" w:themeColor="background2" w:themeShade="BF"/>
                <w:sz w:val="22"/>
                <w:szCs w:val="22"/>
              </w:rPr>
            </w:pPr>
            <w:r>
              <w:rPr>
                <w:i/>
                <w:color w:val="AEAAAA" w:themeColor="background2" w:themeShade="BF"/>
                <w:sz w:val="22"/>
                <w:szCs w:val="22"/>
              </w:rPr>
              <w:t>Enter your personal c</w:t>
            </w:r>
            <w:r w:rsidRPr="00063A4F" w:rsidR="00063A4F">
              <w:rPr>
                <w:i/>
                <w:color w:val="AEAAAA" w:themeColor="background2" w:themeShade="BF"/>
                <w:sz w:val="22"/>
                <w:szCs w:val="22"/>
              </w:rPr>
              <w:t>onnection text in this space.</w:t>
            </w:r>
          </w:p>
          <w:p w:rsidR="00943D9B" w:rsidP="00063A4F" w:rsidRDefault="00943D9B" w14:paraId="39285730" w14:textId="77777777">
            <w:pPr>
              <w:pStyle w:val="NoSpacing"/>
              <w:rPr>
                <w:i/>
                <w:color w:val="AEAAAA" w:themeColor="background2" w:themeShade="BF"/>
                <w:sz w:val="22"/>
                <w:szCs w:val="22"/>
              </w:rPr>
            </w:pPr>
          </w:p>
          <w:p w:rsidR="001169F9" w:rsidP="004B61E0" w:rsidRDefault="001169F9" w14:paraId="3EFA705C" w14:textId="27AE2416">
            <w:pPr>
              <w:pStyle w:val="NoSpacing"/>
              <w:rPr>
                <w:iCs/>
                <w:sz w:val="22"/>
                <w:szCs w:val="22"/>
              </w:rPr>
            </w:pPr>
            <w:r w:rsidRPr="001169F9">
              <w:rPr>
                <w:iCs/>
                <w:sz w:val="22"/>
                <w:szCs w:val="22"/>
              </w:rPr>
              <w:t xml:space="preserve">In recent years, the refugee crisis has been a recurring global issue. After watching </w:t>
            </w:r>
            <w:r w:rsidRPr="00474BAB">
              <w:rPr>
                <w:i/>
                <w:sz w:val="22"/>
                <w:szCs w:val="22"/>
              </w:rPr>
              <w:t>The White Helmets</w:t>
            </w:r>
            <w:r w:rsidRPr="001169F9">
              <w:rPr>
                <w:iCs/>
                <w:sz w:val="22"/>
                <w:szCs w:val="22"/>
              </w:rPr>
              <w:t>, a documentary about volunteer rescue workers aiding Syrian refugees, I gained a better understanding of the difficulties that some refugees overcame.</w:t>
            </w:r>
            <w:r w:rsidR="00E344D5">
              <w:rPr>
                <w:iCs/>
                <w:sz w:val="22"/>
                <w:szCs w:val="22"/>
              </w:rPr>
              <w:t xml:space="preserve"> Basic necessities such as medical care, shelter, and food are not a guarantee when living in an oppressive regime. Upon resettlement into the United States, </w:t>
            </w:r>
            <w:r w:rsidR="004B61E0">
              <w:rPr>
                <w:iCs/>
                <w:sz w:val="22"/>
                <w:szCs w:val="22"/>
              </w:rPr>
              <w:t xml:space="preserve">incoming refugees face a spectrum of issues which range from the language barrier to social and cultural navigation. Aside from pre-existing health conditions, these issues play a major role in affecting the mental health of these individuals. The goal of this honors experience is to address the health literacy barrier by evaluating the current rate of health literacy amongst the refugee student population in Cincinnati, specifically at Aiken High School. </w:t>
            </w:r>
          </w:p>
          <w:p w:rsidR="004B61E0" w:rsidP="004B61E0" w:rsidRDefault="004B61E0" w14:paraId="63A39FBD" w14:textId="77777777">
            <w:pPr>
              <w:pStyle w:val="NoSpacing"/>
              <w:rPr>
                <w:iCs/>
                <w:sz w:val="22"/>
                <w:szCs w:val="22"/>
              </w:rPr>
            </w:pPr>
          </w:p>
          <w:p w:rsidR="00F67BFD" w:rsidP="00360D13" w:rsidRDefault="00360D13" w14:paraId="2CC700AE" w14:textId="77777777">
            <w:pPr>
              <w:pStyle w:val="NoSpacing"/>
              <w:rPr>
                <w:iCs/>
                <w:sz w:val="22"/>
                <w:szCs w:val="22"/>
              </w:rPr>
            </w:pPr>
            <w:r>
              <w:rPr>
                <w:iCs/>
                <w:sz w:val="22"/>
                <w:szCs w:val="22"/>
              </w:rPr>
              <w:t>I grew up around the same time as the Arab Spring</w:t>
            </w:r>
            <w:r w:rsidR="004B61E0">
              <w:rPr>
                <w:iCs/>
                <w:sz w:val="22"/>
                <w:szCs w:val="22"/>
              </w:rPr>
              <w:t xml:space="preserve">. </w:t>
            </w:r>
            <w:r>
              <w:rPr>
                <w:iCs/>
                <w:sz w:val="22"/>
                <w:szCs w:val="22"/>
              </w:rPr>
              <w:t xml:space="preserve">Coming from an Egyptian background, most of my relative lived in Egypt, and I was barred from visiting them during those years for safety. Instead, I would routinely watch updates of these protests with my family, seeing atrocities committed by the domineering government on the people. Not only were these atrocities visibly horrifying, but it felt as if the world was watching as the death toll increased by thousands every day. I have always wanted to be part of the solution, but never encountered an opportunity where I could directly help refugees. As I began my journey in college, I joined Refuge-UC which is a student organization focused on </w:t>
            </w:r>
            <w:r w:rsidR="00F67BFD">
              <w:rPr>
                <w:iCs/>
                <w:sz w:val="22"/>
                <w:szCs w:val="22"/>
              </w:rPr>
              <w:t xml:space="preserve">addressing educational barriers to refugee students through mentorship. As a Refugee mentor, I not only gained an insight into the hardships that refugees encounter in their education, but also learned how extremely motivated they are to learn. </w:t>
            </w:r>
          </w:p>
          <w:p w:rsidR="00F67BFD" w:rsidP="00360D13" w:rsidRDefault="00F67BFD" w14:paraId="512FEDF3" w14:textId="77777777">
            <w:pPr>
              <w:pStyle w:val="NoSpacing"/>
              <w:rPr>
                <w:iCs/>
                <w:sz w:val="22"/>
                <w:szCs w:val="22"/>
              </w:rPr>
            </w:pPr>
          </w:p>
          <w:p w:rsidR="001809EF" w:rsidP="00F67BFD" w:rsidRDefault="00F67BFD" w14:paraId="61F3D96C" w14:textId="213D4F12">
            <w:pPr>
              <w:pStyle w:val="NoSpacing"/>
              <w:rPr>
                <w:iCs/>
                <w:sz w:val="22"/>
                <w:szCs w:val="22"/>
              </w:rPr>
            </w:pPr>
            <w:r>
              <w:rPr>
                <w:iCs/>
                <w:sz w:val="22"/>
                <w:szCs w:val="22"/>
              </w:rPr>
              <w:t xml:space="preserve">My passion for medicine also plays a factor in creating this project. </w:t>
            </w:r>
            <w:r w:rsidR="001809EF">
              <w:rPr>
                <w:iCs/>
                <w:sz w:val="22"/>
                <w:szCs w:val="22"/>
              </w:rPr>
              <w:t xml:space="preserve">In working towards becoming a global citizen scholar, I hope to understand the extent that which a lack of health literacy is evident within the refugee student population. </w:t>
            </w:r>
            <w:r>
              <w:rPr>
                <w:iCs/>
                <w:sz w:val="22"/>
                <w:szCs w:val="22"/>
              </w:rPr>
              <w:t>Th</w:t>
            </w:r>
            <w:r w:rsidR="001809EF">
              <w:rPr>
                <w:iCs/>
                <w:sz w:val="22"/>
                <w:szCs w:val="22"/>
              </w:rPr>
              <w:t xml:space="preserve">is play into my future career because </w:t>
            </w:r>
            <w:r>
              <w:rPr>
                <w:iCs/>
                <w:sz w:val="22"/>
                <w:szCs w:val="22"/>
              </w:rPr>
              <w:t xml:space="preserve">I hope to practice </w:t>
            </w:r>
            <w:r w:rsidR="001809EF">
              <w:rPr>
                <w:iCs/>
                <w:sz w:val="22"/>
                <w:szCs w:val="22"/>
              </w:rPr>
              <w:t xml:space="preserve">medicine </w:t>
            </w:r>
            <w:r>
              <w:rPr>
                <w:iCs/>
                <w:sz w:val="22"/>
                <w:szCs w:val="22"/>
              </w:rPr>
              <w:t xml:space="preserve">abroad by serving refugee population. </w:t>
            </w:r>
            <w:r w:rsidR="001809EF">
              <w:rPr>
                <w:iCs/>
                <w:sz w:val="22"/>
                <w:szCs w:val="22"/>
              </w:rPr>
              <w:t>This study introduces to me the importance of health literacy and a better means to improve it through our curriculum.</w:t>
            </w:r>
          </w:p>
          <w:p w:rsidRPr="00063A4F" w:rsidR="00063A4F" w:rsidP="00063A4F" w:rsidRDefault="00063A4F" w14:paraId="37FF3D2D" w14:textId="7F9B6CA2">
            <w:pPr>
              <w:pStyle w:val="NoSpacing"/>
              <w:rPr>
                <w:sz w:val="22"/>
                <w:szCs w:val="22"/>
              </w:rPr>
            </w:pPr>
          </w:p>
          <w:p w:rsidRPr="00063A4F" w:rsidR="00063A4F" w:rsidP="00063A4F" w:rsidRDefault="00063A4F" w14:paraId="55DAC635" w14:textId="77777777">
            <w:pPr>
              <w:pStyle w:val="NoSpacing"/>
              <w:rPr>
                <w:sz w:val="22"/>
                <w:szCs w:val="22"/>
              </w:rPr>
            </w:pPr>
            <w:r w:rsidRPr="00063A4F">
              <w:rPr>
                <w:sz w:val="22"/>
                <w:szCs w:val="22"/>
                <w:highlight w:val="lightGray"/>
              </w:rPr>
              <w:t>Advisor Revisions/Feedback</w:t>
            </w:r>
          </w:p>
          <w:p w:rsidRPr="00063A4F" w:rsidR="00063A4F" w:rsidP="00063A4F" w:rsidRDefault="00063A4F" w14:paraId="44F2B772" w14:textId="77777777">
            <w:pPr>
              <w:pStyle w:val="NoSpacing"/>
              <w:rPr>
                <w:sz w:val="22"/>
                <w:szCs w:val="22"/>
              </w:rPr>
            </w:pPr>
          </w:p>
        </w:tc>
      </w:tr>
    </w:tbl>
    <w:p w:rsidRPr="00063A4F" w:rsidR="003C0F09" w:rsidP="003C0F09" w:rsidRDefault="003C0F09" w14:paraId="41E97F20" w14:textId="7777777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Pr="00063A4F" w:rsidR="003C0F09" w:rsidTr="0CCAECF0" w14:paraId="71F3BFE8" w14:textId="77777777">
        <w:tc>
          <w:tcPr>
            <w:tcW w:w="10790" w:type="dxa"/>
            <w:tcMar/>
          </w:tcPr>
          <w:p w:rsidRPr="00943D9B" w:rsidR="003C0F09" w:rsidP="003C0F09" w:rsidRDefault="00E36F8F" w14:paraId="35BEB49C" w14:textId="77777777">
            <w:pPr>
              <w:rPr>
                <w:bCs/>
                <w:sz w:val="22"/>
                <w:szCs w:val="22"/>
              </w:rPr>
            </w:pPr>
            <w:r w:rsidRPr="00943D9B">
              <w:rPr>
                <w:bCs/>
                <w:sz w:val="22"/>
                <w:szCs w:val="22"/>
              </w:rPr>
              <w:t>Abstract</w:t>
            </w:r>
          </w:p>
          <w:p w:rsidRPr="00943D9B" w:rsidR="003C0F09" w:rsidP="003C0F09" w:rsidRDefault="003C0F09" w14:paraId="7023912C" w14:textId="77777777">
            <w:pPr>
              <w:rPr>
                <w:bCs/>
                <w:sz w:val="22"/>
                <w:szCs w:val="22"/>
              </w:rPr>
            </w:pPr>
            <w:r w:rsidRPr="00943D9B">
              <w:rPr>
                <w:bCs/>
                <w:sz w:val="22"/>
                <w:szCs w:val="22"/>
              </w:rPr>
              <w:t>Section must include:</w:t>
            </w:r>
          </w:p>
          <w:p w:rsidRPr="00943D9B" w:rsidR="003C0F09" w:rsidP="003C0F09" w:rsidRDefault="003C0F09" w14:paraId="1F853049" w14:textId="77777777">
            <w:pPr>
              <w:pStyle w:val="ListParagraph"/>
              <w:numPr>
                <w:ilvl w:val="0"/>
                <w:numId w:val="3"/>
              </w:numPr>
              <w:rPr>
                <w:rFonts w:ascii="Times New Roman" w:hAnsi="Times New Roman"/>
                <w:sz w:val="22"/>
                <w:szCs w:val="22"/>
              </w:rPr>
            </w:pPr>
            <w:r w:rsidRPr="00063A4F">
              <w:rPr>
                <w:rFonts w:ascii="Times New Roman" w:hAnsi="Times New Roman"/>
                <w:sz w:val="22"/>
                <w:szCs w:val="22"/>
              </w:rPr>
              <w:t>Brief description of the experience</w:t>
            </w:r>
            <w:r w:rsidRPr="00063A4F" w:rsidR="002D47A6">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Pr="00063A4F" w:rsidR="002D47A6">
              <w:rPr>
                <w:rFonts w:ascii="Times New Roman" w:hAnsi="Times New Roman"/>
                <w:sz w:val="22"/>
                <w:szCs w:val="22"/>
              </w:rPr>
              <w:t xml:space="preserve"> requirement</w:t>
            </w:r>
          </w:p>
          <w:p w:rsidRPr="00943D9B" w:rsidR="003C0F09" w:rsidP="003C0F09" w:rsidRDefault="00475B0A" w14:paraId="539A1831" w14:textId="77777777">
            <w:pPr>
              <w:pStyle w:val="ListParagraph"/>
              <w:numPr>
                <w:ilvl w:val="0"/>
                <w:numId w:val="3"/>
              </w:numPr>
              <w:rPr>
                <w:rFonts w:ascii="Times New Roman" w:hAnsi="Times New Roman"/>
                <w:sz w:val="22"/>
                <w:szCs w:val="22"/>
              </w:rPr>
            </w:pPr>
            <w:r>
              <w:rPr>
                <w:rFonts w:ascii="Times New Roman" w:hAnsi="Times New Roman"/>
                <w:sz w:val="22"/>
                <w:szCs w:val="22"/>
              </w:rPr>
              <w:t xml:space="preserve">Description of </w:t>
            </w:r>
            <w:r w:rsidRPr="00063A4F" w:rsidR="003C0F09">
              <w:rPr>
                <w:rFonts w:ascii="Times New Roman" w:hAnsi="Times New Roman"/>
                <w:sz w:val="22"/>
                <w:szCs w:val="22"/>
              </w:rPr>
              <w:t>risks (if any) inherent in this experience and safety precautions you will take</w:t>
            </w:r>
          </w:p>
          <w:p w:rsidRPr="00943D9B" w:rsidR="002D47A6" w:rsidP="002D47A6" w:rsidRDefault="002D47A6" w14:paraId="599EE811" w14:textId="77777777">
            <w:pPr>
              <w:pStyle w:val="ListParagraph"/>
              <w:numPr>
                <w:ilvl w:val="0"/>
                <w:numId w:val="3"/>
              </w:numPr>
              <w:rPr>
                <w:rFonts w:ascii="Times New Roman" w:hAnsi="Times New Roman"/>
                <w:sz w:val="22"/>
                <w:szCs w:val="22"/>
              </w:rPr>
            </w:pPr>
            <w:r w:rsidRPr="00063A4F">
              <w:rPr>
                <w:rFonts w:ascii="Times New Roman" w:hAnsi="Times New Roman"/>
                <w:sz w:val="22"/>
                <w:szCs w:val="22"/>
              </w:rPr>
              <w:t>Itinerary, including locations and dates, for any travel experience</w:t>
            </w:r>
          </w:p>
          <w:p w:rsidR="00943D9B" w:rsidP="003C0F09" w:rsidRDefault="00943D9B" w14:paraId="12BC06DA" w14:textId="77777777">
            <w:pPr>
              <w:rPr>
                <w:bCs/>
                <w:sz w:val="22"/>
                <w:szCs w:val="22"/>
              </w:rPr>
            </w:pPr>
          </w:p>
          <w:p w:rsidR="003C0F09" w:rsidP="003C0F09" w:rsidRDefault="00943D9B" w14:paraId="4039ACF7" w14:textId="707D51E7">
            <w:pPr>
              <w:rPr>
                <w:bCs/>
                <w:sz w:val="22"/>
                <w:szCs w:val="22"/>
              </w:rPr>
            </w:pPr>
            <w:r w:rsidRPr="00943D9B">
              <w:rPr>
                <w:i/>
                <w:color w:val="AEAAAA" w:themeColor="background2" w:themeShade="BF"/>
                <w:sz w:val="22"/>
                <w:szCs w:val="22"/>
              </w:rPr>
              <w:t>Enter your abstract text in this space</w:t>
            </w:r>
            <w:r w:rsidRPr="00943D9B">
              <w:rPr>
                <w:i/>
                <w:color w:val="AEAAAA" w:themeColor="background2" w:themeShade="BF"/>
                <w:sz w:val="22"/>
                <w:szCs w:val="22"/>
              </w:rPr>
              <w:t>.</w:t>
            </w:r>
          </w:p>
          <w:p w:rsidRPr="00943D9B" w:rsidR="00943D9B" w:rsidP="003C0F09" w:rsidRDefault="00943D9B" w14:paraId="50BD3671" w14:textId="77777777">
            <w:pPr>
              <w:rPr>
                <w:bCs/>
                <w:sz w:val="22"/>
                <w:szCs w:val="22"/>
              </w:rPr>
            </w:pPr>
          </w:p>
          <w:p w:rsidR="00F67BFD" w:rsidP="0CCAECF0" w:rsidRDefault="004D4D73" w14:paraId="1B1AE887" w14:textId="2040F5FC">
            <w:pPr>
              <w:rPr>
                <w:sz w:val="22"/>
                <w:szCs w:val="22"/>
              </w:rPr>
            </w:pPr>
            <w:r w:rsidRPr="0CCAECF0" w:rsidR="2798E3E7">
              <w:rPr>
                <w:sz w:val="22"/>
                <w:szCs w:val="22"/>
              </w:rPr>
              <w:t xml:space="preserve">The experience has 3 objectives in mind. The first being: To evaluate the current health literacy among the refugee student population in Cincinnati. The second being: To educate refugee students in the Cincinnati Public School district on health topics through an interactive set of modules. The third being: To analyze efficacy of modules in improving health literacy. The structure of the study is to have a pre/post survey as well as an 8-week curriculum consisting of essential health topics. The pre-survey evaluates the current rate of health literacy while the post-survey is meant to </w:t>
            </w:r>
            <w:r w:rsidRPr="0CCAECF0" w:rsidR="2798E3E7">
              <w:rPr>
                <w:sz w:val="22"/>
                <w:szCs w:val="22"/>
              </w:rPr>
              <w:t xml:space="preserve">show the change of the rate of health literacy after our proposed curriculum. The 8-week curriculum has the following topics: Intro/What is Health, Lifestyle, Prescription, Mental Health, Healthcare System, Resources, Preventative Care, and Ethics. It is important to note that the format of the modules is supposed to be discussion based and </w:t>
            </w:r>
            <w:r w:rsidRPr="0CCAECF0" w:rsidR="18716D01">
              <w:rPr>
                <w:sz w:val="22"/>
                <w:szCs w:val="22"/>
              </w:rPr>
              <w:t>refugee oriented</w:t>
            </w:r>
            <w:r w:rsidRPr="0CCAECF0" w:rsidR="2798E3E7">
              <w:rPr>
                <w:sz w:val="22"/>
                <w:szCs w:val="22"/>
              </w:rPr>
              <w:t xml:space="preserve">. There will also be an interactive activity accompanied with each module. </w:t>
            </w:r>
            <w:r w:rsidRPr="0CCAECF0" w:rsidR="18716D01">
              <w:rPr>
                <w:sz w:val="22"/>
                <w:szCs w:val="22"/>
              </w:rPr>
              <w:t xml:space="preserve">The modules were split individually between Sonali and me. These modules will </w:t>
            </w:r>
            <w:r w:rsidRPr="0CCAECF0" w:rsidR="2798E3E7">
              <w:rPr>
                <w:sz w:val="22"/>
                <w:szCs w:val="22"/>
              </w:rPr>
              <w:t xml:space="preserve">be reviewed by an adolescent medicinal doctor to </w:t>
            </w:r>
            <w:r w:rsidRPr="0CCAECF0" w:rsidR="18716D01">
              <w:rPr>
                <w:sz w:val="22"/>
                <w:szCs w:val="22"/>
              </w:rPr>
              <w:t xml:space="preserve">obtain the assurance that these modules include correct content. </w:t>
            </w:r>
            <w:r w:rsidRPr="0CCAECF0" w:rsidR="2798E3E7">
              <w:rPr>
                <w:sz w:val="22"/>
                <w:szCs w:val="22"/>
              </w:rPr>
              <w:t xml:space="preserve">After the pre/post survey and curriculum are created, an IRB proposal will be submitted to the University of Cincinnati Institutional Review Board in hopes of getting the study published. There is a lack of literature about the health literacy in refugee populations, elevating the necessity of our project. </w:t>
            </w:r>
            <w:r w:rsidRPr="0CCAECF0" w:rsidR="18716D01">
              <w:rPr>
                <w:sz w:val="22"/>
                <w:szCs w:val="22"/>
              </w:rPr>
              <w:t>A brief layout of how Sonali and I reach the 75+ hours requirement is shown below:</w:t>
            </w:r>
          </w:p>
          <w:p w:rsidR="004E0B2A" w:rsidP="004E0B2A" w:rsidRDefault="004E0B2A" w14:paraId="69BF476D" w14:textId="6A24140F">
            <w:pPr>
              <w:rPr>
                <w:bCs/>
                <w:sz w:val="22"/>
                <w:szCs w:val="22"/>
              </w:rPr>
            </w:pPr>
          </w:p>
          <w:p w:rsidRPr="00943D9B" w:rsidR="004E0B2A" w:rsidP="004E0B2A" w:rsidRDefault="00943D9B" w14:paraId="05228022" w14:textId="6A8D3ED2">
            <w:pPr>
              <w:pStyle w:val="ListParagraph"/>
              <w:numPr>
                <w:ilvl w:val="0"/>
                <w:numId w:val="16"/>
              </w:numPr>
              <w:rPr>
                <w:rFonts w:ascii="Times New Roman" w:hAnsi="Times New Roman"/>
                <w:sz w:val="22"/>
                <w:szCs w:val="22"/>
              </w:rPr>
            </w:pPr>
            <w:r w:rsidRPr="00943D9B">
              <w:rPr>
                <w:rFonts w:ascii="Times New Roman" w:hAnsi="Times New Roman"/>
                <w:sz w:val="22"/>
                <w:szCs w:val="22"/>
              </w:rPr>
              <w:t>40</w:t>
            </w:r>
            <w:r w:rsidRPr="00943D9B" w:rsidR="004E0B2A">
              <w:rPr>
                <w:rFonts w:ascii="Times New Roman" w:hAnsi="Times New Roman"/>
                <w:sz w:val="22"/>
                <w:szCs w:val="22"/>
              </w:rPr>
              <w:t xml:space="preserve"> hours – Curriculum Creation</w:t>
            </w:r>
          </w:p>
          <w:p w:rsidRPr="00943D9B" w:rsidR="004E0B2A" w:rsidP="004E0B2A" w:rsidRDefault="004E0B2A" w14:paraId="25E8663A" w14:textId="359095DC">
            <w:pPr>
              <w:pStyle w:val="ListParagraph"/>
              <w:numPr>
                <w:ilvl w:val="1"/>
                <w:numId w:val="16"/>
              </w:numPr>
              <w:rPr>
                <w:rFonts w:ascii="Times New Roman" w:hAnsi="Times New Roman"/>
                <w:sz w:val="22"/>
                <w:szCs w:val="22"/>
              </w:rPr>
            </w:pPr>
            <w:r w:rsidRPr="00943D9B">
              <w:rPr>
                <w:rFonts w:ascii="Times New Roman" w:hAnsi="Times New Roman"/>
                <w:sz w:val="22"/>
                <w:szCs w:val="22"/>
              </w:rPr>
              <w:t>Time Allotted per Module:</w:t>
            </w:r>
          </w:p>
          <w:p w:rsidRPr="00943D9B" w:rsidR="004E0B2A" w:rsidP="004E0B2A" w:rsidRDefault="004E0B2A" w14:paraId="4BA3E0C5" w14:textId="41459816">
            <w:pPr>
              <w:pStyle w:val="ListParagraph"/>
              <w:numPr>
                <w:ilvl w:val="1"/>
                <w:numId w:val="16"/>
              </w:numPr>
              <w:rPr>
                <w:rFonts w:ascii="Times New Roman" w:hAnsi="Times New Roman"/>
                <w:sz w:val="22"/>
                <w:szCs w:val="22"/>
              </w:rPr>
            </w:pPr>
            <w:r w:rsidRPr="00943D9B">
              <w:rPr>
                <w:rFonts w:ascii="Times New Roman" w:hAnsi="Times New Roman"/>
                <w:sz w:val="22"/>
                <w:szCs w:val="22"/>
              </w:rPr>
              <w:t>1 hour – Initial Powerpoint Created</w:t>
            </w:r>
          </w:p>
          <w:p w:rsidRPr="00943D9B" w:rsidR="004E0B2A" w:rsidP="004E0B2A" w:rsidRDefault="004E0B2A" w14:paraId="78E7D7A4" w14:textId="16FC541F">
            <w:pPr>
              <w:pStyle w:val="ListParagraph"/>
              <w:numPr>
                <w:ilvl w:val="1"/>
                <w:numId w:val="16"/>
              </w:numPr>
              <w:rPr>
                <w:rFonts w:ascii="Times New Roman" w:hAnsi="Times New Roman"/>
                <w:sz w:val="22"/>
                <w:szCs w:val="22"/>
              </w:rPr>
            </w:pPr>
            <w:r w:rsidRPr="00943D9B">
              <w:rPr>
                <w:rFonts w:ascii="Times New Roman" w:hAnsi="Times New Roman"/>
                <w:sz w:val="22"/>
                <w:szCs w:val="22"/>
              </w:rPr>
              <w:t xml:space="preserve">1 hour – Review with Sonali </w:t>
            </w:r>
          </w:p>
          <w:p w:rsidRPr="00943D9B" w:rsidR="004E0B2A" w:rsidP="004E0B2A" w:rsidRDefault="004E0B2A" w14:paraId="6933F131" w14:textId="47AFE790">
            <w:pPr>
              <w:pStyle w:val="ListParagraph"/>
              <w:numPr>
                <w:ilvl w:val="1"/>
                <w:numId w:val="16"/>
              </w:numPr>
              <w:rPr>
                <w:rFonts w:ascii="Times New Roman" w:hAnsi="Times New Roman"/>
                <w:sz w:val="22"/>
                <w:szCs w:val="22"/>
              </w:rPr>
            </w:pPr>
            <w:r w:rsidRPr="00943D9B">
              <w:rPr>
                <w:rFonts w:ascii="Times New Roman" w:hAnsi="Times New Roman"/>
                <w:sz w:val="22"/>
                <w:szCs w:val="22"/>
              </w:rPr>
              <w:t>1 hour – Editing + Adding New Content</w:t>
            </w:r>
          </w:p>
          <w:p w:rsidRPr="00943D9B" w:rsidR="00943D9B" w:rsidP="004E0B2A" w:rsidRDefault="00943D9B" w14:paraId="42536105" w14:textId="470D3AAC">
            <w:pPr>
              <w:pStyle w:val="ListParagraph"/>
              <w:numPr>
                <w:ilvl w:val="1"/>
                <w:numId w:val="16"/>
              </w:numPr>
              <w:rPr>
                <w:rFonts w:ascii="Times New Roman" w:hAnsi="Times New Roman"/>
                <w:sz w:val="22"/>
                <w:szCs w:val="22"/>
              </w:rPr>
            </w:pPr>
            <w:r w:rsidRPr="00943D9B">
              <w:rPr>
                <w:rFonts w:ascii="Times New Roman" w:hAnsi="Times New Roman"/>
                <w:sz w:val="22"/>
                <w:szCs w:val="22"/>
              </w:rPr>
              <w:t>1 hour – Creating Interactive Activity</w:t>
            </w:r>
          </w:p>
          <w:p w:rsidRPr="00943D9B" w:rsidR="004E0B2A" w:rsidP="004E0B2A" w:rsidRDefault="004E0B2A" w14:paraId="09ED67BA" w14:textId="218C10A4">
            <w:pPr>
              <w:pStyle w:val="ListParagraph"/>
              <w:numPr>
                <w:ilvl w:val="1"/>
                <w:numId w:val="16"/>
              </w:numPr>
              <w:rPr>
                <w:rFonts w:ascii="Times New Roman" w:hAnsi="Times New Roman"/>
                <w:sz w:val="22"/>
                <w:szCs w:val="22"/>
              </w:rPr>
            </w:pPr>
            <w:r w:rsidRPr="00943D9B">
              <w:rPr>
                <w:rFonts w:ascii="Times New Roman" w:hAnsi="Times New Roman"/>
                <w:sz w:val="22"/>
                <w:szCs w:val="22"/>
              </w:rPr>
              <w:t>1 hour – Formatting</w:t>
            </w:r>
          </w:p>
          <w:p w:rsidRPr="00943D9B" w:rsidR="00943D9B" w:rsidP="004E0B2A" w:rsidRDefault="00943D9B" w14:paraId="2A80949D" w14:textId="3BF285B7">
            <w:pPr>
              <w:pStyle w:val="ListParagraph"/>
              <w:numPr>
                <w:ilvl w:val="0"/>
                <w:numId w:val="16"/>
              </w:numPr>
              <w:rPr>
                <w:rFonts w:ascii="Times New Roman" w:hAnsi="Times New Roman"/>
                <w:sz w:val="22"/>
                <w:szCs w:val="22"/>
              </w:rPr>
            </w:pPr>
            <w:r w:rsidRPr="00943D9B">
              <w:rPr>
                <w:rFonts w:ascii="Times New Roman" w:hAnsi="Times New Roman"/>
                <w:sz w:val="22"/>
                <w:szCs w:val="22"/>
              </w:rPr>
              <w:t>3 hours – Creating/Formatting Surveys</w:t>
            </w:r>
          </w:p>
          <w:p w:rsidRPr="00943D9B" w:rsidR="004E0B2A" w:rsidP="004E0B2A" w:rsidRDefault="004E0B2A" w14:paraId="45019E27" w14:textId="2F74AF94">
            <w:pPr>
              <w:pStyle w:val="ListParagraph"/>
              <w:numPr>
                <w:ilvl w:val="0"/>
                <w:numId w:val="16"/>
              </w:numPr>
              <w:rPr>
                <w:rFonts w:ascii="Times New Roman" w:hAnsi="Times New Roman"/>
                <w:sz w:val="22"/>
                <w:szCs w:val="22"/>
              </w:rPr>
            </w:pPr>
            <w:r w:rsidRPr="00943D9B">
              <w:rPr>
                <w:rFonts w:ascii="Times New Roman" w:hAnsi="Times New Roman"/>
                <w:sz w:val="22"/>
                <w:szCs w:val="22"/>
              </w:rPr>
              <w:t>8 hours – Teaching Curriculum at Aiken High School</w:t>
            </w:r>
          </w:p>
          <w:p w:rsidR="004E0B2A" w:rsidP="004E0B2A" w:rsidRDefault="004E0B2A" w14:paraId="173989DB" w14:textId="262EA82A">
            <w:pPr>
              <w:pStyle w:val="ListParagraph"/>
              <w:numPr>
                <w:ilvl w:val="1"/>
                <w:numId w:val="16"/>
              </w:numPr>
              <w:rPr>
                <w:rFonts w:ascii="Times New Roman" w:hAnsi="Times New Roman"/>
                <w:sz w:val="22"/>
                <w:szCs w:val="22"/>
              </w:rPr>
            </w:pPr>
            <w:r w:rsidRPr="00943D9B">
              <w:rPr>
                <w:rFonts w:ascii="Times New Roman" w:hAnsi="Times New Roman"/>
                <w:sz w:val="22"/>
                <w:szCs w:val="22"/>
              </w:rPr>
              <w:t xml:space="preserve">1 hour each week over a 2-month span </w:t>
            </w:r>
          </w:p>
          <w:p w:rsidRPr="00943D9B" w:rsidR="00B132E2" w:rsidP="00B132E2" w:rsidRDefault="00B132E2" w14:paraId="66F61724" w14:textId="7E26A510">
            <w:pPr>
              <w:pStyle w:val="ListParagraph"/>
              <w:numPr>
                <w:ilvl w:val="0"/>
                <w:numId w:val="16"/>
              </w:numPr>
              <w:rPr>
                <w:rFonts w:ascii="Times New Roman" w:hAnsi="Times New Roman"/>
                <w:sz w:val="22"/>
                <w:szCs w:val="22"/>
              </w:rPr>
            </w:pPr>
            <w:r>
              <w:rPr>
                <w:rFonts w:ascii="Times New Roman" w:hAnsi="Times New Roman"/>
                <w:sz w:val="22"/>
                <w:szCs w:val="22"/>
              </w:rPr>
              <w:t>8 hours – Reflecting after each session</w:t>
            </w:r>
          </w:p>
          <w:p w:rsidRPr="00943D9B" w:rsidR="004E0B2A" w:rsidP="004E0B2A" w:rsidRDefault="004E0B2A" w14:paraId="06171E4B" w14:textId="29CA7629">
            <w:pPr>
              <w:pStyle w:val="ListParagraph"/>
              <w:numPr>
                <w:ilvl w:val="0"/>
                <w:numId w:val="16"/>
              </w:numPr>
              <w:rPr>
                <w:rFonts w:ascii="Times New Roman" w:hAnsi="Times New Roman"/>
                <w:sz w:val="22"/>
                <w:szCs w:val="22"/>
              </w:rPr>
            </w:pPr>
            <w:r w:rsidRPr="00943D9B">
              <w:rPr>
                <w:rFonts w:ascii="Times New Roman" w:hAnsi="Times New Roman"/>
                <w:sz w:val="22"/>
                <w:szCs w:val="22"/>
              </w:rPr>
              <w:t>3 hours – Meeting with Adolescent Doctor</w:t>
            </w:r>
          </w:p>
          <w:p w:rsidRPr="00943D9B" w:rsidR="004E0B2A" w:rsidP="004E0B2A" w:rsidRDefault="00943D9B" w14:paraId="5723CEF2" w14:textId="0FCE5CC2">
            <w:pPr>
              <w:pStyle w:val="ListParagraph"/>
              <w:numPr>
                <w:ilvl w:val="0"/>
                <w:numId w:val="16"/>
              </w:numPr>
              <w:rPr>
                <w:rFonts w:ascii="Times New Roman" w:hAnsi="Times New Roman"/>
                <w:sz w:val="22"/>
                <w:szCs w:val="22"/>
              </w:rPr>
            </w:pPr>
            <w:r w:rsidRPr="00943D9B">
              <w:rPr>
                <w:rFonts w:ascii="Times New Roman" w:hAnsi="Times New Roman"/>
                <w:sz w:val="22"/>
                <w:szCs w:val="22"/>
              </w:rPr>
              <w:t>25</w:t>
            </w:r>
            <w:r w:rsidRPr="00943D9B" w:rsidR="004E0B2A">
              <w:rPr>
                <w:rFonts w:ascii="Times New Roman" w:hAnsi="Times New Roman"/>
                <w:sz w:val="22"/>
                <w:szCs w:val="22"/>
              </w:rPr>
              <w:t xml:space="preserve"> hours –</w:t>
            </w:r>
            <w:r w:rsidRPr="00943D9B">
              <w:rPr>
                <w:rFonts w:ascii="Times New Roman" w:hAnsi="Times New Roman"/>
                <w:sz w:val="22"/>
                <w:szCs w:val="22"/>
              </w:rPr>
              <w:t xml:space="preserve"> Creating</w:t>
            </w:r>
            <w:r w:rsidRPr="00943D9B" w:rsidR="004E0B2A">
              <w:rPr>
                <w:rFonts w:ascii="Times New Roman" w:hAnsi="Times New Roman"/>
                <w:sz w:val="22"/>
                <w:szCs w:val="22"/>
              </w:rPr>
              <w:t>/Editing IRB</w:t>
            </w:r>
          </w:p>
          <w:p w:rsidRPr="00943D9B" w:rsidR="004E0B2A" w:rsidP="004E0B2A" w:rsidRDefault="00943D9B" w14:paraId="260EB931" w14:textId="6190A2F6">
            <w:pPr>
              <w:pStyle w:val="ListParagraph"/>
              <w:numPr>
                <w:ilvl w:val="0"/>
                <w:numId w:val="16"/>
              </w:numPr>
              <w:rPr>
                <w:rFonts w:ascii="Times New Roman" w:hAnsi="Times New Roman"/>
                <w:sz w:val="22"/>
                <w:szCs w:val="22"/>
              </w:rPr>
            </w:pPr>
            <w:r w:rsidRPr="00943D9B">
              <w:rPr>
                <w:rFonts w:ascii="Times New Roman" w:hAnsi="Times New Roman"/>
                <w:sz w:val="22"/>
                <w:szCs w:val="22"/>
              </w:rPr>
              <w:t>25</w:t>
            </w:r>
            <w:r w:rsidRPr="00943D9B" w:rsidR="004E0B2A">
              <w:rPr>
                <w:rFonts w:ascii="Times New Roman" w:hAnsi="Times New Roman"/>
                <w:sz w:val="22"/>
                <w:szCs w:val="22"/>
              </w:rPr>
              <w:t xml:space="preserve"> hours – Writing Publication/Analyzing Results</w:t>
            </w:r>
          </w:p>
          <w:p w:rsidR="00943D9B" w:rsidP="00943D9B" w:rsidRDefault="00943D9B" w14:paraId="7B772865" w14:textId="77777777">
            <w:pPr>
              <w:rPr>
                <w:bCs/>
                <w:sz w:val="22"/>
                <w:szCs w:val="22"/>
              </w:rPr>
            </w:pPr>
          </w:p>
          <w:p w:rsidRPr="00943D9B" w:rsidR="00943D9B" w:rsidP="00943D9B" w:rsidRDefault="00943D9B" w14:paraId="04C8A657" w14:textId="0A0AEE62">
            <w:pPr>
              <w:rPr>
                <w:bCs/>
                <w:sz w:val="22"/>
                <w:szCs w:val="22"/>
              </w:rPr>
            </w:pPr>
            <w:r w:rsidRPr="00943D9B">
              <w:rPr>
                <w:bCs/>
                <w:sz w:val="22"/>
                <w:szCs w:val="22"/>
              </w:rPr>
              <w:t>To</w:t>
            </w:r>
            <w:r>
              <w:rPr>
                <w:bCs/>
                <w:sz w:val="22"/>
                <w:szCs w:val="22"/>
              </w:rPr>
              <w:t>t</w:t>
            </w:r>
            <w:r w:rsidRPr="00943D9B">
              <w:rPr>
                <w:bCs/>
                <w:sz w:val="22"/>
                <w:szCs w:val="22"/>
              </w:rPr>
              <w:t>al</w:t>
            </w:r>
            <w:r w:rsidR="00B132E2">
              <w:rPr>
                <w:bCs/>
                <w:sz w:val="22"/>
                <w:szCs w:val="22"/>
              </w:rPr>
              <w:t>: 112</w:t>
            </w:r>
            <w:r>
              <w:rPr>
                <w:bCs/>
                <w:sz w:val="22"/>
                <w:szCs w:val="22"/>
              </w:rPr>
              <w:t xml:space="preserve"> hours Each</w:t>
            </w:r>
          </w:p>
          <w:p w:rsidRPr="00943D9B" w:rsidR="003C0F09" w:rsidP="00943D9B" w:rsidRDefault="00943D9B" w14:paraId="39B9578C" w14:textId="0893EDE3">
            <w:pPr>
              <w:pStyle w:val="NormalWeb"/>
              <w:rPr>
                <w:bCs/>
                <w:sz w:val="22"/>
                <w:szCs w:val="22"/>
              </w:rPr>
            </w:pPr>
            <w:r>
              <w:rPr>
                <w:bCs/>
                <w:sz w:val="22"/>
                <w:szCs w:val="22"/>
              </w:rPr>
              <w:t>This study is expected to be completed within the COVID-19 Pandemic. We have adjusted the project to be completely virtual, and p</w:t>
            </w:r>
            <w:r w:rsidR="008E5127">
              <w:rPr>
                <w:bCs/>
                <w:sz w:val="22"/>
                <w:szCs w:val="22"/>
              </w:rPr>
              <w:t xml:space="preserve">lan on working with our sponsor at Aiken High School </w:t>
            </w:r>
            <w:r>
              <w:rPr>
                <w:bCs/>
                <w:sz w:val="22"/>
                <w:szCs w:val="22"/>
              </w:rPr>
              <w:t xml:space="preserve">to set a confirmed start date within the fall semester. </w:t>
            </w:r>
          </w:p>
          <w:p w:rsidRPr="00943D9B" w:rsidR="003C0F09" w:rsidP="00943D9B" w:rsidRDefault="003C0F09" w14:paraId="16605EEB" w14:textId="77777777">
            <w:pPr>
              <w:pStyle w:val="NoSpacing"/>
              <w:rPr>
                <w:sz w:val="22"/>
                <w:szCs w:val="22"/>
                <w:highlight w:val="lightGray"/>
              </w:rPr>
            </w:pPr>
            <w:r w:rsidRPr="00943D9B">
              <w:rPr>
                <w:sz w:val="22"/>
                <w:szCs w:val="22"/>
                <w:highlight w:val="lightGray"/>
              </w:rPr>
              <w:t>Advisor Revisions/Feedback:</w:t>
            </w:r>
          </w:p>
          <w:p w:rsidRPr="00943D9B" w:rsidR="003C0F09" w:rsidP="003C0F09" w:rsidRDefault="003C0F09" w14:paraId="0A2614AC" w14:textId="77777777">
            <w:pPr>
              <w:pStyle w:val="NoSpacing"/>
              <w:rPr>
                <w:bCs/>
                <w:sz w:val="22"/>
                <w:szCs w:val="22"/>
              </w:rPr>
            </w:pPr>
          </w:p>
        </w:tc>
      </w:tr>
    </w:tbl>
    <w:p w:rsidRPr="00063A4F" w:rsidR="003C0F09" w:rsidP="003C0F09" w:rsidRDefault="003C0F09" w14:paraId="2F1614AE" w14:textId="7777777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Pr="00063A4F" w:rsidR="003C0F09" w:rsidTr="0CCAECF0" w14:paraId="20A1E450" w14:textId="77777777">
        <w:tc>
          <w:tcPr>
            <w:tcW w:w="10790" w:type="dxa"/>
            <w:tcMar/>
          </w:tcPr>
          <w:p w:rsidRPr="00063A4F" w:rsidR="003C0F09" w:rsidP="003C0F09" w:rsidRDefault="003C0F09" w14:paraId="7D24122D" w14:textId="77777777">
            <w:pPr>
              <w:rPr>
                <w:b/>
                <w:sz w:val="24"/>
                <w:szCs w:val="22"/>
                <w:u w:val="single"/>
              </w:rPr>
            </w:pPr>
            <w:r w:rsidRPr="00063A4F">
              <w:rPr>
                <w:b/>
                <w:sz w:val="24"/>
                <w:szCs w:val="22"/>
                <w:u w:val="single"/>
              </w:rPr>
              <w:t>Advisor</w:t>
            </w:r>
          </w:p>
          <w:p w:rsidRPr="00063A4F" w:rsidR="003C0F09" w:rsidP="003C0F09" w:rsidRDefault="003C0F09" w14:paraId="6BDA46AD" w14:textId="77777777">
            <w:pPr>
              <w:rPr>
                <w:b/>
                <w:sz w:val="22"/>
                <w:szCs w:val="22"/>
              </w:rPr>
            </w:pPr>
            <w:r w:rsidRPr="00063A4F">
              <w:rPr>
                <w:b/>
                <w:sz w:val="22"/>
                <w:szCs w:val="22"/>
              </w:rPr>
              <w:t>Section must include:</w:t>
            </w:r>
          </w:p>
          <w:p w:rsidRPr="00063A4F" w:rsidR="003C0F09" w:rsidP="003C0F09" w:rsidRDefault="003C0F09" w14:paraId="2FD63E47" w14:textId="77777777">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rsidRPr="00063A4F" w:rsidR="003C0F09" w:rsidP="003C0F09" w:rsidRDefault="003C0F09" w14:paraId="49200521" w14:textId="77777777">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rsidRPr="00063A4F" w:rsidR="003C0F09" w:rsidP="003C0F09" w:rsidRDefault="003C0F09" w14:paraId="6C71ACEF" w14:textId="77777777">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rsidRPr="00063A4F" w:rsidR="003C0F09" w:rsidP="003C0F09" w:rsidRDefault="003C0F09" w14:paraId="600446E1" w14:textId="77777777">
            <w:pPr>
              <w:contextualSpacing/>
              <w:rPr>
                <w:sz w:val="22"/>
                <w:szCs w:val="22"/>
              </w:rPr>
            </w:pPr>
          </w:p>
          <w:p w:rsidR="003C0F09" w:rsidP="003C0F09" w:rsidRDefault="003C0F09" w14:paraId="1F2021E6" w14:textId="6B3A7F40">
            <w:pPr>
              <w:rPr>
                <w:i/>
                <w:sz w:val="22"/>
                <w:szCs w:val="22"/>
              </w:rPr>
            </w:pPr>
            <w:r w:rsidRPr="00063A4F">
              <w:rPr>
                <w:i/>
                <w:sz w:val="22"/>
                <w:szCs w:val="22"/>
              </w:rPr>
              <w:t>Note: Advisor(s) should have knowledge or expertise in an area related to the experience</w:t>
            </w:r>
            <w:r w:rsidRPr="00063A4F" w:rsidR="002D47A6">
              <w:rPr>
                <w:i/>
                <w:sz w:val="22"/>
                <w:szCs w:val="22"/>
              </w:rPr>
              <w:t xml:space="preserve"> and be abl</w:t>
            </w:r>
            <w:r w:rsidR="00475B0A">
              <w:rPr>
                <w:i/>
                <w:sz w:val="22"/>
                <w:szCs w:val="22"/>
              </w:rPr>
              <w:t>e to help you craft your experience</w:t>
            </w:r>
            <w:r w:rsidRPr="00063A4F" w:rsidR="002D47A6">
              <w:rPr>
                <w:i/>
                <w:sz w:val="22"/>
                <w:szCs w:val="22"/>
              </w:rPr>
              <w:t xml:space="preserve"> goals</w:t>
            </w:r>
            <w:r w:rsidRPr="00063A4F">
              <w:rPr>
                <w:i/>
                <w:sz w:val="22"/>
                <w:szCs w:val="22"/>
              </w:rPr>
              <w:t>. Honors advisors, undergraduate students, and family members cannot be experience advisors.</w:t>
            </w:r>
          </w:p>
          <w:p w:rsidRPr="00063A4F" w:rsidR="003C0F09" w:rsidP="003C0F09" w:rsidRDefault="003C0F09" w14:paraId="2EC12735" w14:textId="3DDE0ACE">
            <w:pPr>
              <w:rPr>
                <w:i/>
                <w:sz w:val="22"/>
                <w:szCs w:val="22"/>
              </w:rPr>
            </w:pPr>
          </w:p>
          <w:p w:rsidRPr="00063A4F" w:rsidR="003C0F09" w:rsidP="003C0F09" w:rsidRDefault="00F72E5D" w14:paraId="4309EE00" w14:textId="77777777">
            <w:pPr>
              <w:rPr>
                <w:i/>
                <w:color w:val="AEAAAA" w:themeColor="background2" w:themeShade="BF"/>
                <w:sz w:val="22"/>
                <w:szCs w:val="22"/>
              </w:rPr>
            </w:pPr>
            <w:r>
              <w:rPr>
                <w:i/>
                <w:color w:val="AEAAAA" w:themeColor="background2" w:themeShade="BF"/>
                <w:sz w:val="22"/>
                <w:szCs w:val="22"/>
              </w:rPr>
              <w:t>Enter your a</w:t>
            </w:r>
            <w:r w:rsidRPr="00063A4F" w:rsidR="003C0F09">
              <w:rPr>
                <w:i/>
                <w:color w:val="AEAAAA" w:themeColor="background2" w:themeShade="BF"/>
                <w:sz w:val="22"/>
                <w:szCs w:val="22"/>
              </w:rPr>
              <w:t>dvisor information in this space.</w:t>
            </w:r>
          </w:p>
          <w:p w:rsidR="00943D9B" w:rsidP="00943D9B" w:rsidRDefault="00943D9B" w14:paraId="565A7D81" w14:textId="77777777">
            <w:pPr>
              <w:rPr>
                <w:iCs/>
                <w:sz w:val="22"/>
                <w:szCs w:val="22"/>
              </w:rPr>
            </w:pPr>
          </w:p>
          <w:p w:rsidRPr="00943D9B" w:rsidR="003C0F09" w:rsidP="0CCAECF0" w:rsidRDefault="003C0F09" w14:paraId="03A39B14" w14:textId="1C3D9D9C">
            <w:pPr>
              <w:spacing w:line="240" w:lineRule="exact"/>
              <w:rPr>
                <w:rFonts w:ascii="Times New Roman" w:hAnsi="Times New Roman" w:eastAsia="Times New Roman" w:cs="Times New Roman"/>
                <w:i w:val="0"/>
                <w:iCs w:val="0"/>
                <w:noProof w:val="0"/>
                <w:sz w:val="22"/>
                <w:szCs w:val="22"/>
                <w:lang w:val="en-US"/>
              </w:rPr>
            </w:pPr>
            <w:r w:rsidRPr="0CCAECF0" w:rsidR="08008132">
              <w:rPr>
                <w:rFonts w:ascii="Times New Roman" w:hAnsi="Times New Roman" w:eastAsia="Times New Roman" w:cs="Times New Roman"/>
                <w:i w:val="0"/>
                <w:iCs w:val="0"/>
                <w:noProof w:val="0"/>
                <w:sz w:val="22"/>
                <w:szCs w:val="22"/>
                <w:lang w:val="en-US"/>
              </w:rPr>
              <w:t xml:space="preserve">Our advisor for this project is Mentalla Ismail. Mentalla is the current advisor for the organization Refuge-UC and she has been a great guide throughout the creation of this project. She is extremely familiar with the topic of health literacy and has completed a </w:t>
            </w:r>
            <w:proofErr w:type="gramStart"/>
            <w:r w:rsidRPr="0CCAECF0" w:rsidR="08008132">
              <w:rPr>
                <w:rFonts w:ascii="Times New Roman" w:hAnsi="Times New Roman" w:eastAsia="Times New Roman" w:cs="Times New Roman"/>
                <w:i w:val="0"/>
                <w:iCs w:val="0"/>
                <w:noProof w:val="0"/>
                <w:sz w:val="22"/>
                <w:szCs w:val="22"/>
                <w:lang w:val="en-US"/>
              </w:rPr>
              <w:t>Master’s</w:t>
            </w:r>
            <w:proofErr w:type="gramEnd"/>
            <w:r w:rsidRPr="0CCAECF0" w:rsidR="08008132">
              <w:rPr>
                <w:rFonts w:ascii="Times New Roman" w:hAnsi="Times New Roman" w:eastAsia="Times New Roman" w:cs="Times New Roman"/>
                <w:i w:val="0"/>
                <w:iCs w:val="0"/>
                <w:noProof w:val="0"/>
                <w:sz w:val="22"/>
                <w:szCs w:val="22"/>
                <w:lang w:val="en-US"/>
              </w:rPr>
              <w:t xml:space="preserve"> Thesis on the subject.</w:t>
            </w:r>
          </w:p>
          <w:p w:rsidRPr="00943D9B" w:rsidR="003C0F09" w:rsidP="0CCAECF0" w:rsidRDefault="003C0F09" w14:paraId="791AB136" w14:textId="6068C937">
            <w:pPr>
              <w:spacing w:line="240" w:lineRule="exact"/>
              <w:rPr>
                <w:rFonts w:ascii="Times New Roman" w:hAnsi="Times New Roman" w:eastAsia="Times New Roman" w:cs="Times New Roman"/>
                <w:i w:val="0"/>
                <w:iCs w:val="0"/>
                <w:noProof w:val="0"/>
                <w:sz w:val="22"/>
                <w:szCs w:val="22"/>
                <w:lang w:val="en-US"/>
              </w:rPr>
            </w:pPr>
            <w:r w:rsidRPr="0CCAECF0" w:rsidR="08008132">
              <w:rPr>
                <w:rFonts w:ascii="Times New Roman" w:hAnsi="Times New Roman" w:eastAsia="Times New Roman" w:cs="Times New Roman"/>
                <w:i w:val="0"/>
                <w:iCs w:val="0"/>
                <w:noProof w:val="0"/>
                <w:sz w:val="22"/>
                <w:szCs w:val="22"/>
                <w:lang w:val="en-US"/>
              </w:rPr>
              <w:t xml:space="preserve"> </w:t>
            </w:r>
          </w:p>
          <w:p w:rsidRPr="00943D9B" w:rsidR="003C0F09" w:rsidP="0CCAECF0" w:rsidRDefault="003C0F09" w14:paraId="56D594E8" w14:textId="0B47580C">
            <w:pPr>
              <w:spacing w:line="240" w:lineRule="exact"/>
              <w:rPr>
                <w:rFonts w:ascii="Times New Roman" w:hAnsi="Times New Roman" w:eastAsia="Times New Roman" w:cs="Times New Roman"/>
                <w:i w:val="0"/>
                <w:iCs w:val="0"/>
                <w:noProof w:val="0"/>
                <w:sz w:val="22"/>
                <w:szCs w:val="22"/>
                <w:lang w:val="en-US"/>
              </w:rPr>
            </w:pPr>
            <w:r w:rsidRPr="0CCAECF0" w:rsidR="08008132">
              <w:rPr>
                <w:rFonts w:ascii="Times New Roman" w:hAnsi="Times New Roman" w:eastAsia="Times New Roman" w:cs="Times New Roman"/>
                <w:i w:val="0"/>
                <w:iCs w:val="0"/>
                <w:noProof w:val="0"/>
                <w:sz w:val="22"/>
                <w:szCs w:val="22"/>
                <w:lang w:val="en-US"/>
              </w:rPr>
              <w:t xml:space="preserve">Currently, we’ve been having weekly calls with </w:t>
            </w:r>
            <w:proofErr w:type="spellStart"/>
            <w:r w:rsidRPr="0CCAECF0" w:rsidR="08008132">
              <w:rPr>
                <w:rFonts w:ascii="Times New Roman" w:hAnsi="Times New Roman" w:eastAsia="Times New Roman" w:cs="Times New Roman"/>
                <w:i w:val="0"/>
                <w:iCs w:val="0"/>
                <w:noProof w:val="0"/>
                <w:sz w:val="22"/>
                <w:szCs w:val="22"/>
                <w:lang w:val="en-US"/>
              </w:rPr>
              <w:t>Mentalla</w:t>
            </w:r>
            <w:proofErr w:type="spellEnd"/>
            <w:r w:rsidRPr="0CCAECF0" w:rsidR="08008132">
              <w:rPr>
                <w:rFonts w:ascii="Times New Roman" w:hAnsi="Times New Roman" w:eastAsia="Times New Roman" w:cs="Times New Roman"/>
                <w:i w:val="0"/>
                <w:iCs w:val="0"/>
                <w:noProof w:val="0"/>
                <w:sz w:val="22"/>
                <w:szCs w:val="22"/>
                <w:lang w:val="en-US"/>
              </w:rPr>
              <w:t xml:space="preserve"> to discuss our progress and we plan to do the same throughout the project. The calls consist of progress updates, discussing the next steps, and reviewing our content (modules). As the semester goes </w:t>
            </w:r>
            <w:proofErr w:type="gramStart"/>
            <w:r w:rsidRPr="0CCAECF0" w:rsidR="08008132">
              <w:rPr>
                <w:rFonts w:ascii="Times New Roman" w:hAnsi="Times New Roman" w:eastAsia="Times New Roman" w:cs="Times New Roman"/>
                <w:i w:val="0"/>
                <w:iCs w:val="0"/>
                <w:noProof w:val="0"/>
                <w:sz w:val="22"/>
                <w:szCs w:val="22"/>
                <w:lang w:val="en-US"/>
              </w:rPr>
              <w:t>by</w:t>
            </w:r>
            <w:proofErr w:type="gramEnd"/>
            <w:r w:rsidRPr="0CCAECF0" w:rsidR="08008132">
              <w:rPr>
                <w:rFonts w:ascii="Times New Roman" w:hAnsi="Times New Roman" w:eastAsia="Times New Roman" w:cs="Times New Roman"/>
                <w:i w:val="0"/>
                <w:iCs w:val="0"/>
                <w:noProof w:val="0"/>
                <w:sz w:val="22"/>
                <w:szCs w:val="22"/>
                <w:lang w:val="en-US"/>
              </w:rPr>
              <w:t xml:space="preserve"> we also plan to reflect on our sessions with </w:t>
            </w:r>
            <w:proofErr w:type="spellStart"/>
            <w:r w:rsidRPr="0CCAECF0" w:rsidR="08008132">
              <w:rPr>
                <w:rFonts w:ascii="Times New Roman" w:hAnsi="Times New Roman" w:eastAsia="Times New Roman" w:cs="Times New Roman"/>
                <w:i w:val="0"/>
                <w:iCs w:val="0"/>
                <w:noProof w:val="0"/>
                <w:sz w:val="22"/>
                <w:szCs w:val="22"/>
                <w:lang w:val="en-US"/>
              </w:rPr>
              <w:t>Mentalla</w:t>
            </w:r>
            <w:proofErr w:type="spellEnd"/>
            <w:r w:rsidRPr="0CCAECF0" w:rsidR="08008132">
              <w:rPr>
                <w:rFonts w:ascii="Times New Roman" w:hAnsi="Times New Roman" w:eastAsia="Times New Roman" w:cs="Times New Roman"/>
                <w:i w:val="0"/>
                <w:iCs w:val="0"/>
                <w:noProof w:val="0"/>
                <w:sz w:val="22"/>
                <w:szCs w:val="22"/>
                <w:lang w:val="en-US"/>
              </w:rPr>
              <w:t>, analyzing our teaching style and what the students seem to be enjoying so we can make improvements in the curriculum.</w:t>
            </w:r>
          </w:p>
          <w:p w:rsidRPr="00943D9B" w:rsidR="003C0F09" w:rsidP="0CCAECF0" w:rsidRDefault="003C0F09" w14:paraId="5EE9501F" w14:textId="7F67F0A4">
            <w:pPr>
              <w:spacing w:line="240" w:lineRule="exact"/>
              <w:rPr>
                <w:rFonts w:ascii="Times New Roman" w:hAnsi="Times New Roman" w:eastAsia="Times New Roman" w:cs="Times New Roman"/>
                <w:i w:val="0"/>
                <w:iCs w:val="0"/>
                <w:noProof w:val="0"/>
                <w:sz w:val="22"/>
                <w:szCs w:val="22"/>
                <w:lang w:val="en-US"/>
              </w:rPr>
            </w:pPr>
            <w:r w:rsidRPr="0CCAECF0" w:rsidR="08008132">
              <w:rPr>
                <w:rFonts w:ascii="Times New Roman" w:hAnsi="Times New Roman" w:eastAsia="Times New Roman" w:cs="Times New Roman"/>
                <w:i w:val="0"/>
                <w:iCs w:val="0"/>
                <w:noProof w:val="0"/>
                <w:sz w:val="22"/>
                <w:szCs w:val="22"/>
                <w:lang w:val="en-US"/>
              </w:rPr>
              <w:t xml:space="preserve"> </w:t>
            </w:r>
          </w:p>
          <w:p w:rsidRPr="00943D9B" w:rsidR="003C0F09" w:rsidP="0CCAECF0" w:rsidRDefault="003C0F09" w14:paraId="31D0CB89" w14:textId="29D24059">
            <w:pPr>
              <w:spacing w:line="240" w:lineRule="exact"/>
              <w:rPr>
                <w:rFonts w:ascii="Times New Roman" w:hAnsi="Times New Roman" w:eastAsia="Times New Roman" w:cs="Times New Roman"/>
                <w:i w:val="0"/>
                <w:iCs w:val="0"/>
                <w:noProof w:val="0"/>
                <w:sz w:val="22"/>
                <w:szCs w:val="22"/>
                <w:lang w:val="en-US"/>
              </w:rPr>
            </w:pPr>
            <w:r w:rsidRPr="0CCAECF0" w:rsidR="08008132">
              <w:rPr>
                <w:rFonts w:ascii="Times New Roman" w:hAnsi="Times New Roman" w:eastAsia="Times New Roman" w:cs="Times New Roman"/>
                <w:i w:val="0"/>
                <w:iCs w:val="0"/>
                <w:noProof w:val="0"/>
                <w:sz w:val="22"/>
                <w:szCs w:val="22"/>
                <w:lang w:val="en-US"/>
              </w:rPr>
              <w:t>Contact Info-</w:t>
            </w:r>
          </w:p>
          <w:p w:rsidRPr="00943D9B" w:rsidR="003C0F09" w:rsidP="0CCAECF0" w:rsidRDefault="003C0F09" w14:paraId="56DD80B6" w14:textId="41522167">
            <w:pPr>
              <w:spacing w:line="240" w:lineRule="exact"/>
              <w:rPr>
                <w:rFonts w:ascii="Times New Roman" w:hAnsi="Times New Roman" w:eastAsia="Times New Roman" w:cs="Times New Roman"/>
                <w:i w:val="0"/>
                <w:iCs w:val="0"/>
                <w:noProof w:val="0"/>
                <w:sz w:val="22"/>
                <w:szCs w:val="22"/>
                <w:lang w:val="en-US"/>
              </w:rPr>
            </w:pPr>
            <w:r w:rsidRPr="0CCAECF0" w:rsidR="08008132">
              <w:rPr>
                <w:rFonts w:ascii="Times New Roman" w:hAnsi="Times New Roman" w:eastAsia="Times New Roman" w:cs="Times New Roman"/>
                <w:i w:val="0"/>
                <w:iCs w:val="0"/>
                <w:noProof w:val="0"/>
                <w:sz w:val="22"/>
                <w:szCs w:val="22"/>
                <w:lang w:val="en-US"/>
              </w:rPr>
              <w:t>Phone number: 937-321-0777</w:t>
            </w:r>
          </w:p>
          <w:p w:rsidRPr="00943D9B" w:rsidR="003C0F09" w:rsidP="0CCAECF0" w:rsidRDefault="003C0F09" w14:paraId="30F220EC" w14:textId="6A54AD60">
            <w:pPr>
              <w:spacing w:line="240" w:lineRule="exact"/>
              <w:rPr>
                <w:rFonts w:ascii="Times New Roman" w:hAnsi="Times New Roman" w:eastAsia="Times New Roman" w:cs="Times New Roman"/>
                <w:i w:val="0"/>
                <w:iCs w:val="0"/>
              </w:rPr>
            </w:pPr>
            <w:r w:rsidRPr="0CCAECF0" w:rsidR="08008132">
              <w:rPr>
                <w:rFonts w:ascii="Times New Roman" w:hAnsi="Times New Roman" w:eastAsia="Times New Roman" w:cs="Times New Roman"/>
                <w:i w:val="0"/>
                <w:iCs w:val="0"/>
                <w:noProof w:val="0"/>
                <w:sz w:val="22"/>
                <w:szCs w:val="22"/>
                <w:lang w:val="en-US"/>
              </w:rPr>
              <w:t xml:space="preserve">Email: </w:t>
            </w:r>
            <w:hyperlink r:id="R4f03ec3f85b44f5a">
              <w:r w:rsidRPr="0CCAECF0" w:rsidR="08008132">
                <w:rPr>
                  <w:rStyle w:val="Hyperlink"/>
                  <w:rFonts w:ascii="Times New Roman" w:hAnsi="Times New Roman" w:eastAsia="Times New Roman" w:cs="Times New Roman"/>
                  <w:i w:val="0"/>
                  <w:iCs w:val="0"/>
                  <w:noProof w:val="0"/>
                  <w:sz w:val="22"/>
                  <w:szCs w:val="22"/>
                  <w:lang w:val="en-US"/>
                </w:rPr>
                <w:t>ismailms@mail.uc.edu</w:t>
              </w:r>
            </w:hyperlink>
          </w:p>
          <w:p w:rsidRPr="00943D9B" w:rsidR="003C0F09" w:rsidP="0CCAECF0" w:rsidRDefault="003C0F09" w14:paraId="6EFC565B" w14:textId="6929F1E1">
            <w:pPr>
              <w:pStyle w:val="Normal"/>
              <w:rPr>
                <w:color w:val="AEAAAA" w:themeColor="background2" w:themeShade="BF"/>
                <w:sz w:val="22"/>
                <w:szCs w:val="22"/>
              </w:rPr>
            </w:pPr>
          </w:p>
          <w:p w:rsidRPr="00063A4F" w:rsidR="003C0F09" w:rsidP="003C0F09" w:rsidRDefault="003C0F09" w14:paraId="6189D186" w14:textId="77777777">
            <w:pPr>
              <w:rPr>
                <w:sz w:val="22"/>
                <w:szCs w:val="22"/>
              </w:rPr>
            </w:pPr>
            <w:r w:rsidRPr="00063A4F">
              <w:rPr>
                <w:sz w:val="22"/>
                <w:szCs w:val="22"/>
                <w:highlight w:val="lightGray"/>
              </w:rPr>
              <w:t>Advisor Revisions/Feedback:</w:t>
            </w:r>
          </w:p>
          <w:p w:rsidRPr="00063A4F" w:rsidR="003C0F09" w:rsidP="003C0F09" w:rsidRDefault="003C0F09" w14:paraId="7F37F43E" w14:textId="77777777">
            <w:pPr>
              <w:pStyle w:val="NoSpacing"/>
              <w:rPr>
                <w:sz w:val="22"/>
                <w:szCs w:val="22"/>
              </w:rPr>
            </w:pPr>
          </w:p>
        </w:tc>
      </w:tr>
    </w:tbl>
    <w:p w:rsidRPr="00063A4F" w:rsidR="003C0F09" w:rsidP="003C0F09" w:rsidRDefault="003C0F09" w14:paraId="7DC09937" w14:textId="7777777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Pr="00063A4F" w:rsidR="003C0F09" w:rsidTr="0CCAECF0" w14:paraId="76CEADFC" w14:textId="77777777">
        <w:tc>
          <w:tcPr>
            <w:tcW w:w="10790" w:type="dxa"/>
            <w:tcMar/>
          </w:tcPr>
          <w:p w:rsidRPr="00063A4F" w:rsidR="003C0F09" w:rsidP="003C0F09" w:rsidRDefault="002D47A6" w14:paraId="60C2D01C" w14:textId="77777777">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rsidRPr="00476E73" w:rsidR="003C0F09" w:rsidP="003C0F09" w:rsidRDefault="003C0F09" w14:paraId="2CB6A933" w14:textId="77777777">
            <w:pPr>
              <w:rPr>
                <w:b/>
                <w:sz w:val="22"/>
                <w:szCs w:val="22"/>
              </w:rPr>
            </w:pPr>
            <w:r w:rsidRPr="00476E73">
              <w:rPr>
                <w:b/>
                <w:sz w:val="22"/>
                <w:szCs w:val="22"/>
              </w:rPr>
              <w:t>Section must include:</w:t>
            </w:r>
          </w:p>
          <w:p w:rsidRPr="00476E73" w:rsidR="003C0F09" w:rsidP="009020A3" w:rsidRDefault="002D47A6" w14:paraId="7685D9FF" w14:textId="77777777">
            <w:pPr>
              <w:pStyle w:val="ListParagraph"/>
              <w:numPr>
                <w:ilvl w:val="0"/>
                <w:numId w:val="10"/>
              </w:numPr>
              <w:rPr>
                <w:rFonts w:ascii="Times New Roman" w:hAnsi="Times New Roman"/>
                <w:sz w:val="22"/>
                <w:szCs w:val="22"/>
              </w:rPr>
            </w:pPr>
            <w:r w:rsidRPr="0CCAECF0" w:rsidR="3272F8C8">
              <w:rPr>
                <w:rFonts w:ascii="Times New Roman" w:hAnsi="Times New Roman"/>
                <w:sz w:val="22"/>
                <w:szCs w:val="22"/>
              </w:rPr>
              <w:t xml:space="preserve">Two specific and measurable </w:t>
            </w:r>
            <w:r w:rsidRPr="0CCAECF0" w:rsidR="21986B44">
              <w:rPr>
                <w:rFonts w:ascii="Times New Roman" w:hAnsi="Times New Roman"/>
                <w:b w:val="1"/>
                <w:bCs w:val="1"/>
                <w:sz w:val="22"/>
                <w:szCs w:val="22"/>
              </w:rPr>
              <w:t>experience</w:t>
            </w:r>
            <w:r w:rsidRPr="0CCAECF0" w:rsidR="3272F8C8">
              <w:rPr>
                <w:rFonts w:ascii="Times New Roman" w:hAnsi="Times New Roman"/>
                <w:sz w:val="22"/>
                <w:szCs w:val="22"/>
              </w:rPr>
              <w:t xml:space="preserve"> goals</w:t>
            </w:r>
            <w:r w:rsidRPr="0CCAECF0" w:rsidR="32E6ADA8">
              <w:rPr>
                <w:rFonts w:ascii="Times New Roman" w:hAnsi="Times New Roman"/>
                <w:sz w:val="22"/>
                <w:szCs w:val="22"/>
              </w:rPr>
              <w:t xml:space="preserve"> related to chosen </w:t>
            </w:r>
            <w:hyperlink r:id="R27863e42a71a4f5d">
              <w:r w:rsidRPr="0CCAECF0" w:rsidR="129226B8">
                <w:rPr>
                  <w:rStyle w:val="Hyperlink"/>
                  <w:rFonts w:ascii="Times New Roman" w:hAnsi="Times New Roman"/>
                  <w:sz w:val="22"/>
                  <w:szCs w:val="22"/>
                </w:rPr>
                <w:t>co</w:t>
              </w:r>
              <w:r w:rsidRPr="0CCAECF0" w:rsidR="129226B8">
                <w:rPr>
                  <w:rStyle w:val="Hyperlink"/>
                  <w:rFonts w:ascii="Times New Roman" w:hAnsi="Times New Roman"/>
                  <w:sz w:val="22"/>
                  <w:szCs w:val="22"/>
                </w:rPr>
                <w:t>m</w:t>
              </w:r>
              <w:r w:rsidRPr="0CCAECF0" w:rsidR="129226B8">
                <w:rPr>
                  <w:rStyle w:val="Hyperlink"/>
                  <w:rFonts w:ascii="Times New Roman" w:hAnsi="Times New Roman"/>
                  <w:sz w:val="22"/>
                  <w:szCs w:val="22"/>
                </w:rPr>
                <w:t>petency/competencies</w:t>
              </w:r>
            </w:hyperlink>
            <w:r w:rsidRPr="0CCAECF0" w:rsidR="1CA71F1C">
              <w:rPr>
                <w:rFonts w:ascii="Times New Roman" w:hAnsi="Times New Roman"/>
                <w:sz w:val="22"/>
                <w:szCs w:val="22"/>
              </w:rPr>
              <w:t xml:space="preserve"> </w:t>
            </w:r>
            <w:r w:rsidRPr="0CCAECF0" w:rsidR="32E6ADA8">
              <w:rPr>
                <w:rFonts w:ascii="Times New Roman" w:hAnsi="Times New Roman"/>
                <w:sz w:val="22"/>
                <w:szCs w:val="22"/>
              </w:rPr>
              <w:t>outlining the intended results/outcomes/achievements</w:t>
            </w:r>
            <w:r w:rsidRPr="0CCAECF0" w:rsidR="3272F8C8">
              <w:rPr>
                <w:rFonts w:ascii="Times New Roman" w:hAnsi="Times New Roman"/>
                <w:sz w:val="22"/>
                <w:szCs w:val="22"/>
              </w:rPr>
              <w:t xml:space="preserve"> </w:t>
            </w:r>
          </w:p>
          <w:p w:rsidRPr="00476E73" w:rsidR="002D47A6" w:rsidP="009020A3" w:rsidRDefault="002D47A6" w14:paraId="08090EFD" w14:textId="77777777">
            <w:pPr>
              <w:pStyle w:val="ListParagraph"/>
              <w:numPr>
                <w:ilvl w:val="0"/>
                <w:numId w:val="10"/>
              </w:numPr>
              <w:rPr>
                <w:rFonts w:ascii="Times New Roman" w:hAnsi="Times New Roman"/>
                <w:sz w:val="22"/>
                <w:szCs w:val="22"/>
              </w:rPr>
            </w:pPr>
            <w:r w:rsidRPr="0CCAECF0" w:rsidR="3272F8C8">
              <w:rPr>
                <w:rFonts w:ascii="Times New Roman" w:hAnsi="Times New Roman"/>
                <w:sz w:val="22"/>
                <w:szCs w:val="22"/>
              </w:rPr>
              <w:t xml:space="preserve">Two specific </w:t>
            </w:r>
            <w:r w:rsidRPr="0CCAECF0" w:rsidR="3272F8C8">
              <w:rPr>
                <w:rFonts w:ascii="Times New Roman" w:hAnsi="Times New Roman"/>
                <w:b w:val="1"/>
                <w:bCs w:val="1"/>
                <w:sz w:val="22"/>
                <w:szCs w:val="22"/>
              </w:rPr>
              <w:t>personal</w:t>
            </w:r>
            <w:r w:rsidRPr="0CCAECF0" w:rsidR="3272F8C8">
              <w:rPr>
                <w:rFonts w:ascii="Times New Roman" w:hAnsi="Times New Roman"/>
                <w:sz w:val="22"/>
                <w:szCs w:val="22"/>
              </w:rPr>
              <w:t xml:space="preserve"> goals </w:t>
            </w:r>
            <w:r w:rsidRPr="0CCAECF0" w:rsidR="32E6ADA8">
              <w:rPr>
                <w:rFonts w:ascii="Times New Roman" w:hAnsi="Times New Roman"/>
                <w:sz w:val="22"/>
                <w:szCs w:val="22"/>
              </w:rPr>
              <w:t xml:space="preserve">related to chosen </w:t>
            </w:r>
            <w:hyperlink r:id="R3078d6ab05e64c37">
              <w:r w:rsidRPr="0CCAECF0" w:rsidR="129226B8">
                <w:rPr>
                  <w:rStyle w:val="Hyperlink"/>
                  <w:rFonts w:ascii="Times New Roman" w:hAnsi="Times New Roman"/>
                  <w:sz w:val="22"/>
                  <w:szCs w:val="22"/>
                </w:rPr>
                <w:t>competency/competencies</w:t>
              </w:r>
            </w:hyperlink>
            <w:r w:rsidRPr="0CCAECF0" w:rsidR="1CA71F1C">
              <w:rPr>
                <w:rFonts w:ascii="Times New Roman" w:hAnsi="Times New Roman"/>
                <w:sz w:val="22"/>
                <w:szCs w:val="22"/>
              </w:rPr>
              <w:t xml:space="preserve"> </w:t>
            </w:r>
            <w:r w:rsidRPr="0CCAECF0" w:rsidR="32E6ADA8">
              <w:rPr>
                <w:rFonts w:ascii="Times New Roman" w:hAnsi="Times New Roman"/>
                <w:sz w:val="22"/>
                <w:szCs w:val="22"/>
              </w:rPr>
              <w:t xml:space="preserve">outlining how you hope to grow as a result of this experience </w:t>
            </w:r>
          </w:p>
          <w:p w:rsidRPr="00063A4F" w:rsidR="003C0F09" w:rsidP="009020A3" w:rsidRDefault="003C0F09" w14:paraId="5E90C36B" w14:textId="77777777">
            <w:pPr>
              <w:pStyle w:val="ListParagraph"/>
              <w:numPr>
                <w:ilvl w:val="0"/>
                <w:numId w:val="10"/>
              </w:numPr>
              <w:rPr>
                <w:rFonts w:ascii="Times New Roman" w:hAnsi="Times New Roman"/>
                <w:sz w:val="22"/>
                <w:szCs w:val="22"/>
              </w:rPr>
            </w:pPr>
            <w:r w:rsidRPr="0CCAECF0" w:rsidR="6D1C555C">
              <w:rPr>
                <w:rFonts w:ascii="Times New Roman" w:hAnsi="Times New Roman"/>
                <w:sz w:val="22"/>
                <w:szCs w:val="22"/>
              </w:rPr>
              <w:t xml:space="preserve">Examples of activities and explanation of how each will assist </w:t>
            </w:r>
            <w:r w:rsidRPr="0CCAECF0" w:rsidR="3F3817D8">
              <w:rPr>
                <w:rFonts w:ascii="Times New Roman" w:hAnsi="Times New Roman"/>
                <w:sz w:val="22"/>
                <w:szCs w:val="22"/>
              </w:rPr>
              <w:t xml:space="preserve">in </w:t>
            </w:r>
            <w:r w:rsidRPr="0CCAECF0" w:rsidR="6D1C555C">
              <w:rPr>
                <w:rFonts w:ascii="Times New Roman" w:hAnsi="Times New Roman"/>
                <w:sz w:val="22"/>
                <w:szCs w:val="22"/>
              </w:rPr>
              <w:t>the progress toward the goals</w:t>
            </w:r>
          </w:p>
          <w:p w:rsidRPr="00943D9B" w:rsidR="003C0F09" w:rsidP="003C0F09" w:rsidRDefault="003C0F09" w14:paraId="72A5D2F5" w14:textId="77777777">
            <w:pPr>
              <w:rPr>
                <w:iCs/>
                <w:color w:val="AEAAAA" w:themeColor="background2" w:themeShade="BF"/>
                <w:sz w:val="22"/>
                <w:szCs w:val="22"/>
              </w:rPr>
            </w:pPr>
          </w:p>
          <w:p w:rsidR="00342CFE" w:rsidP="00342CFE" w:rsidRDefault="003C0F09" w14:paraId="0CDE3873" w14:textId="77777777">
            <w:pPr>
              <w:rPr>
                <w:i/>
                <w:color w:val="AEAAAA" w:themeColor="background2" w:themeShade="BF"/>
                <w:sz w:val="22"/>
                <w:szCs w:val="22"/>
              </w:rPr>
            </w:pPr>
            <w:r w:rsidRPr="00063A4F">
              <w:rPr>
                <w:i/>
                <w:color w:val="AEAAAA" w:themeColor="background2" w:themeShade="BF"/>
                <w:sz w:val="22"/>
                <w:szCs w:val="22"/>
              </w:rPr>
              <w:t xml:space="preserve">Enter your </w:t>
            </w:r>
            <w:r w:rsidRPr="00063A4F" w:rsidR="002D47A6">
              <w:rPr>
                <w:i/>
                <w:color w:val="AEAAAA" w:themeColor="background2" w:themeShade="BF"/>
                <w:sz w:val="22"/>
                <w:szCs w:val="22"/>
              </w:rPr>
              <w:t xml:space="preserve">goals related to </w:t>
            </w:r>
            <w:r w:rsidR="00D54A2E">
              <w:rPr>
                <w:i/>
                <w:color w:val="AEAAAA" w:themeColor="background2" w:themeShade="BF"/>
                <w:sz w:val="22"/>
                <w:szCs w:val="22"/>
              </w:rPr>
              <w:t>competency/competencies</w:t>
            </w:r>
            <w:r w:rsidRPr="00063A4F">
              <w:rPr>
                <w:i/>
                <w:color w:val="AEAAAA" w:themeColor="background2" w:themeShade="BF"/>
                <w:sz w:val="22"/>
                <w:szCs w:val="22"/>
              </w:rPr>
              <w:t xml:space="preserve"> in this space. </w:t>
            </w:r>
          </w:p>
          <w:p w:rsidRPr="00342CFE" w:rsidR="003C0F09" w:rsidP="00342CFE" w:rsidRDefault="00342CFE" w14:paraId="7B8A1FFF" w14:textId="1CF20CB5">
            <w:pPr>
              <w:rPr>
                <w:i/>
                <w:color w:val="AEAAAA" w:themeColor="background2" w:themeShade="BF"/>
                <w:sz w:val="22"/>
                <w:szCs w:val="22"/>
              </w:rPr>
            </w:pPr>
            <w:r w:rsidRPr="00342CFE">
              <w:rPr>
                <w:sz w:val="22"/>
                <w:szCs w:val="22"/>
              </w:rPr>
              <w:t>Experience Goals:</w:t>
            </w:r>
          </w:p>
          <w:p w:rsidRPr="00342CFE" w:rsidR="00342CFE" w:rsidP="00342CFE" w:rsidRDefault="00342CFE" w14:paraId="69FD8DC1" w14:textId="67C5DA56">
            <w:pPr>
              <w:pStyle w:val="ListParagraph"/>
              <w:numPr>
                <w:ilvl w:val="0"/>
                <w:numId w:val="10"/>
              </w:numPr>
              <w:rPr>
                <w:rFonts w:ascii="Times New Roman" w:hAnsi="Times New Roman"/>
                <w:sz w:val="22"/>
                <w:szCs w:val="22"/>
              </w:rPr>
            </w:pPr>
            <w:r w:rsidRPr="0CCAECF0" w:rsidR="2E298D3F">
              <w:rPr>
                <w:rFonts w:ascii="Times New Roman" w:hAnsi="Times New Roman"/>
                <w:sz w:val="22"/>
                <w:szCs w:val="22"/>
              </w:rPr>
              <w:t>Create a health literacy survey that effectively measures the rates of health literacy within our target population</w:t>
            </w:r>
          </w:p>
          <w:p w:rsidR="00342CFE" w:rsidP="00342CFE" w:rsidRDefault="00342CFE" w14:paraId="7556FDF0" w14:textId="77777777">
            <w:pPr>
              <w:rPr>
                <w:sz w:val="22"/>
                <w:szCs w:val="22"/>
              </w:rPr>
            </w:pPr>
          </w:p>
          <w:p w:rsidR="00342CFE" w:rsidP="00342CFE" w:rsidRDefault="00342CFE" w14:paraId="2C55F813" w14:textId="03624C08">
            <w:pPr>
              <w:rPr>
                <w:sz w:val="22"/>
                <w:szCs w:val="22"/>
              </w:rPr>
            </w:pPr>
            <w:r w:rsidRPr="00342CFE">
              <w:rPr>
                <w:sz w:val="22"/>
                <w:szCs w:val="22"/>
              </w:rPr>
              <w:t>The health literacy survey</w:t>
            </w:r>
            <w:r>
              <w:rPr>
                <w:sz w:val="22"/>
                <w:szCs w:val="22"/>
              </w:rPr>
              <w:t xml:space="preserve"> created will be based on a prior study looking at the refugee health literacy rate in Sweden. We have obtained permission from the research to mimic his surveys.</w:t>
            </w:r>
            <w:r w:rsidR="00CF3EA4">
              <w:rPr>
                <w:sz w:val="22"/>
                <w:szCs w:val="22"/>
              </w:rPr>
              <w:t xml:space="preserve"> The academic resource is posted in the section below.</w:t>
            </w:r>
          </w:p>
          <w:p w:rsidRPr="00342CFE" w:rsidR="00342CFE" w:rsidP="00342CFE" w:rsidRDefault="00342CFE" w14:paraId="5338EB55" w14:textId="77777777">
            <w:pPr>
              <w:rPr>
                <w:sz w:val="22"/>
                <w:szCs w:val="22"/>
              </w:rPr>
            </w:pPr>
          </w:p>
          <w:p w:rsidR="00342CFE" w:rsidP="00342CFE" w:rsidRDefault="00342CFE" w14:paraId="1FF8F55A" w14:textId="2558E4E3">
            <w:pPr>
              <w:pStyle w:val="ListParagraph"/>
              <w:numPr>
                <w:ilvl w:val="0"/>
                <w:numId w:val="10"/>
              </w:numPr>
              <w:rPr>
                <w:rFonts w:ascii="Times New Roman" w:hAnsi="Times New Roman"/>
                <w:sz w:val="22"/>
                <w:szCs w:val="22"/>
              </w:rPr>
            </w:pPr>
            <w:r w:rsidRPr="0CCAECF0" w:rsidR="2E298D3F">
              <w:rPr>
                <w:rFonts w:ascii="Times New Roman" w:hAnsi="Times New Roman"/>
                <w:sz w:val="22"/>
                <w:szCs w:val="22"/>
              </w:rPr>
              <w:t>Create a curriculum that improves the rate of health literacy within our target population</w:t>
            </w:r>
          </w:p>
          <w:p w:rsidR="00342CFE" w:rsidP="00342CFE" w:rsidRDefault="00342CFE" w14:paraId="5E51A650" w14:textId="2387095B">
            <w:pPr>
              <w:rPr>
                <w:sz w:val="22"/>
                <w:szCs w:val="22"/>
              </w:rPr>
            </w:pPr>
          </w:p>
          <w:p w:rsidR="00342CFE" w:rsidP="00342CFE" w:rsidRDefault="00342CFE" w14:paraId="0E7EA37B" w14:textId="2799A179">
            <w:pPr>
              <w:rPr>
                <w:sz w:val="22"/>
                <w:szCs w:val="22"/>
              </w:rPr>
            </w:pPr>
            <w:r>
              <w:rPr>
                <w:sz w:val="22"/>
                <w:szCs w:val="22"/>
              </w:rPr>
              <w:t>This goal is evaluated through our post-survey where we will be able to see any growth in health literacy which can be attributed through our curriculum.</w:t>
            </w:r>
          </w:p>
          <w:p w:rsidRPr="00342CFE" w:rsidR="00342CFE" w:rsidP="00342CFE" w:rsidRDefault="00342CFE" w14:paraId="4BD46C6F" w14:textId="77777777">
            <w:pPr>
              <w:rPr>
                <w:sz w:val="22"/>
                <w:szCs w:val="22"/>
              </w:rPr>
            </w:pPr>
          </w:p>
          <w:p w:rsidR="00342CFE" w:rsidP="00342CFE" w:rsidRDefault="00342CFE" w14:paraId="3B9A2044" w14:textId="2F50B11F">
            <w:pPr>
              <w:rPr>
                <w:sz w:val="22"/>
                <w:szCs w:val="22"/>
              </w:rPr>
            </w:pPr>
            <w:r w:rsidRPr="00342CFE">
              <w:rPr>
                <w:sz w:val="22"/>
                <w:szCs w:val="22"/>
              </w:rPr>
              <w:t>Personal Goals:</w:t>
            </w:r>
          </w:p>
          <w:p w:rsidR="00342CFE" w:rsidP="0CCAECF0" w:rsidRDefault="00CF3EA4" w14:paraId="45A7C116" w14:textId="390C29F0">
            <w:pPr>
              <w:pStyle w:val="ListParagraph"/>
              <w:numPr>
                <w:ilvl w:val="0"/>
                <w:numId w:val="10"/>
              </w:numPr>
              <w:bidi w:val="0"/>
              <w:spacing w:before="0" w:beforeAutospacing="off" w:after="0" w:afterAutospacing="off" w:line="240"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0CCAECF0" w:rsidR="4983CB18">
              <w:rPr>
                <w:rFonts w:ascii="Times New Roman" w:hAnsi="Times New Roman"/>
                <w:sz w:val="22"/>
                <w:szCs w:val="22"/>
              </w:rPr>
              <w:t>Overcome the difficulties in teaching on a virtual format</w:t>
            </w:r>
          </w:p>
          <w:p w:rsidR="00CF3EA4" w:rsidP="00CF3EA4" w:rsidRDefault="00CF3EA4" w14:paraId="6F6B3414" w14:textId="18D735D7"/>
          <w:p w:rsidR="00CF3EA4" w:rsidP="00CF3EA4" w:rsidRDefault="00CF3EA4" w14:paraId="13394A1B" w14:textId="67B4A915">
            <w:pPr>
              <w:rPr>
                <w:sz w:val="22"/>
                <w:szCs w:val="22"/>
              </w:rPr>
            </w:pPr>
            <w:r w:rsidRPr="00E5060C">
              <w:rPr>
                <w:sz w:val="22"/>
                <w:szCs w:val="22"/>
              </w:rPr>
              <w:t>The role of the interactive activities is to address the lack of in-person instruction and see whether the students are able to comprehend the information presented. Because of the virtual format, it will be more difficult in retaining the students’ attention, meaning that it is necessary to follow tips on the changing to a virtual format and creating interactive activities.</w:t>
            </w:r>
          </w:p>
          <w:p w:rsidRPr="00E5060C" w:rsidR="00E5060C" w:rsidP="00CF3EA4" w:rsidRDefault="00E5060C" w14:paraId="18C771CF" w14:textId="77777777">
            <w:pPr>
              <w:rPr>
                <w:sz w:val="22"/>
                <w:szCs w:val="22"/>
              </w:rPr>
            </w:pPr>
          </w:p>
          <w:p w:rsidR="00CF3EA4" w:rsidP="00CF3EA4" w:rsidRDefault="00CF3EA4" w14:paraId="237CBC04" w14:textId="3665CA3F">
            <w:pPr>
              <w:pStyle w:val="ListParagraph"/>
              <w:numPr>
                <w:ilvl w:val="0"/>
                <w:numId w:val="10"/>
              </w:numPr>
              <w:rPr>
                <w:rFonts w:ascii="Times New Roman" w:hAnsi="Times New Roman"/>
                <w:sz w:val="22"/>
                <w:szCs w:val="22"/>
              </w:rPr>
            </w:pPr>
            <w:r w:rsidRPr="0CCAECF0" w:rsidR="4983CB18">
              <w:rPr>
                <w:rFonts w:ascii="Times New Roman" w:hAnsi="Times New Roman"/>
                <w:sz w:val="22"/>
                <w:szCs w:val="22"/>
              </w:rPr>
              <w:t>Learn more abou</w:t>
            </w:r>
            <w:r w:rsidRPr="0CCAECF0" w:rsidR="467667CF">
              <w:rPr>
                <w:rFonts w:ascii="Times New Roman" w:hAnsi="Times New Roman"/>
                <w:sz w:val="22"/>
                <w:szCs w:val="22"/>
              </w:rPr>
              <w:t>t the necessity of early health education</w:t>
            </w:r>
          </w:p>
          <w:p w:rsidRPr="00E5060C" w:rsidR="00E5060C" w:rsidP="00E5060C" w:rsidRDefault="00E5060C" w14:paraId="7A0CA7A1" w14:textId="77777777">
            <w:pPr>
              <w:ind w:left="360"/>
              <w:rPr>
                <w:sz w:val="22"/>
                <w:szCs w:val="22"/>
              </w:rPr>
            </w:pPr>
          </w:p>
          <w:p w:rsidRPr="00E5060C" w:rsidR="00CF3EA4" w:rsidP="00CF3EA4" w:rsidRDefault="00CF3EA4" w14:paraId="4E5FF097" w14:textId="6633AE5A">
            <w:pPr>
              <w:rPr>
                <w:sz w:val="22"/>
                <w:szCs w:val="22"/>
              </w:rPr>
            </w:pPr>
            <w:r w:rsidRPr="00E5060C">
              <w:rPr>
                <w:sz w:val="22"/>
                <w:szCs w:val="22"/>
              </w:rPr>
              <w:t xml:space="preserve">I have always believed that the best way to combat infectious diseases and maladies is by spreading and practicing correct public health procedures. During COVID-19, it is clear that public health isn’t a priority in the United States as </w:t>
            </w:r>
            <w:r w:rsidRPr="00E5060C" w:rsidR="00E5060C">
              <w:rPr>
                <w:sz w:val="22"/>
                <w:szCs w:val="22"/>
              </w:rPr>
              <w:t>the country closed down too late and reopened too early. I hope this study is able to exemplify the importance of health education for these students, so that they can apply this information in their own lives.</w:t>
            </w:r>
          </w:p>
          <w:p w:rsidRPr="00342CFE" w:rsidR="00342CFE" w:rsidP="003C0F09" w:rsidRDefault="00342CFE" w14:paraId="025DABE8" w14:textId="77777777">
            <w:pPr>
              <w:rPr>
                <w:iCs/>
                <w:sz w:val="22"/>
                <w:szCs w:val="22"/>
              </w:rPr>
            </w:pPr>
          </w:p>
          <w:p w:rsidRPr="00063A4F" w:rsidR="003C0F09" w:rsidP="003C0F09" w:rsidRDefault="003C0F09" w14:paraId="7CFA805B" w14:textId="77777777">
            <w:pPr>
              <w:rPr>
                <w:sz w:val="22"/>
                <w:szCs w:val="22"/>
              </w:rPr>
            </w:pPr>
            <w:r w:rsidRPr="00063A4F">
              <w:rPr>
                <w:sz w:val="22"/>
                <w:szCs w:val="22"/>
                <w:highlight w:val="lightGray"/>
              </w:rPr>
              <w:t>Advisor Revisions/Feedback:</w:t>
            </w:r>
          </w:p>
          <w:p w:rsidRPr="00063A4F" w:rsidR="003C0F09" w:rsidP="003C0F09" w:rsidRDefault="003C0F09" w14:paraId="311B13AD" w14:textId="77777777">
            <w:pPr>
              <w:pStyle w:val="NoSpacing"/>
              <w:rPr>
                <w:sz w:val="22"/>
                <w:szCs w:val="22"/>
              </w:rPr>
            </w:pPr>
          </w:p>
        </w:tc>
      </w:tr>
    </w:tbl>
    <w:p w:rsidRPr="00063A4F" w:rsidR="003C0F09" w:rsidP="003C0F09" w:rsidRDefault="003C0F09" w14:paraId="71F58A17" w14:textId="7777777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Pr="00063A4F" w:rsidR="003C0F09" w:rsidTr="003C0F09" w14:paraId="6ADED540" w14:textId="77777777">
        <w:tc>
          <w:tcPr>
            <w:tcW w:w="10790" w:type="dxa"/>
          </w:tcPr>
          <w:p w:rsidRPr="00063A4F" w:rsidR="003C0F09" w:rsidP="003C0F09" w:rsidRDefault="003C0F09" w14:paraId="73BF83C5" w14:textId="77777777">
            <w:pPr>
              <w:rPr>
                <w:b/>
                <w:sz w:val="24"/>
                <w:szCs w:val="22"/>
                <w:u w:val="single"/>
              </w:rPr>
            </w:pPr>
            <w:r w:rsidRPr="00063A4F">
              <w:rPr>
                <w:b/>
                <w:sz w:val="24"/>
                <w:szCs w:val="22"/>
                <w:u w:val="single"/>
              </w:rPr>
              <w:t xml:space="preserve">Academic Resources Connected to the </w:t>
            </w:r>
            <w:r w:rsidRPr="00063A4F" w:rsidR="002D47A6">
              <w:rPr>
                <w:b/>
                <w:sz w:val="24"/>
                <w:szCs w:val="22"/>
                <w:u w:val="single"/>
              </w:rPr>
              <w:t>Goals</w:t>
            </w:r>
            <w:r w:rsidRPr="00063A4F">
              <w:rPr>
                <w:b/>
                <w:sz w:val="24"/>
                <w:szCs w:val="22"/>
                <w:u w:val="single"/>
              </w:rPr>
              <w:t xml:space="preserve"> </w:t>
            </w:r>
          </w:p>
          <w:p w:rsidRPr="00063A4F" w:rsidR="003C0F09" w:rsidP="003C0F09" w:rsidRDefault="003C0F09" w14:paraId="152F20AB" w14:textId="77777777">
            <w:pPr>
              <w:rPr>
                <w:b/>
                <w:sz w:val="22"/>
                <w:szCs w:val="22"/>
              </w:rPr>
            </w:pPr>
            <w:r w:rsidRPr="00063A4F">
              <w:rPr>
                <w:b/>
                <w:sz w:val="22"/>
                <w:szCs w:val="22"/>
              </w:rPr>
              <w:t>Section must include:</w:t>
            </w:r>
          </w:p>
          <w:p w:rsidRPr="00063A4F" w:rsidR="003C0F09" w:rsidP="003C0F09" w:rsidRDefault="003C0F09" w14:paraId="4C04FC96" w14:textId="77777777">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rsidRPr="00063A4F" w:rsidR="003C0F09" w:rsidP="003C0F09" w:rsidRDefault="003C0F09" w14:paraId="765AF6BB" w14:textId="77777777">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rsidRPr="00063A4F" w:rsidR="003C0F09" w:rsidP="003C0F09" w:rsidRDefault="003C0F09" w14:paraId="1AB867E3" w14:textId="77777777">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Pr="00063A4F" w:rsidR="002D47A6">
              <w:rPr>
                <w:rFonts w:ascii="Times New Roman" w:hAnsi="Times New Roman"/>
                <w:sz w:val="22"/>
                <w:szCs w:val="22"/>
              </w:rPr>
              <w:t xml:space="preserve"> </w:t>
            </w:r>
            <w:r w:rsidRPr="00063A4F">
              <w:rPr>
                <w:rFonts w:ascii="Times New Roman" w:hAnsi="Times New Roman"/>
                <w:sz w:val="22"/>
                <w:szCs w:val="22"/>
              </w:rPr>
              <w:t>goals</w:t>
            </w:r>
          </w:p>
          <w:p w:rsidRPr="00E5060C" w:rsidR="003C0F09" w:rsidP="00E5060C" w:rsidRDefault="003C0F09" w14:paraId="2F761DFF" w14:textId="77777777">
            <w:pPr>
              <w:ind w:left="360"/>
              <w:rPr>
                <w:sz w:val="22"/>
                <w:szCs w:val="22"/>
              </w:rPr>
            </w:pPr>
          </w:p>
          <w:p w:rsidRPr="00063A4F" w:rsidR="003C0F09" w:rsidP="003C0F09" w:rsidRDefault="003C0F09" w14:paraId="616991C2" w14:textId="77777777">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rsidRPr="00063A4F" w:rsidR="003C0F09" w:rsidP="003C0F09" w:rsidRDefault="003C0F09" w14:paraId="2A099C50" w14:textId="77777777">
            <w:pPr>
              <w:rPr>
                <w:i/>
                <w:sz w:val="22"/>
                <w:szCs w:val="22"/>
              </w:rPr>
            </w:pPr>
          </w:p>
          <w:p w:rsidR="003C0F09" w:rsidP="003C0F09" w:rsidRDefault="00F72E5D" w14:paraId="4DBE84ED" w14:textId="23D5FC42">
            <w:pPr>
              <w:rPr>
                <w:i/>
                <w:color w:val="AEAAAA" w:themeColor="background2" w:themeShade="BF"/>
                <w:sz w:val="22"/>
                <w:szCs w:val="22"/>
              </w:rPr>
            </w:pPr>
            <w:r>
              <w:rPr>
                <w:i/>
                <w:color w:val="AEAAAA" w:themeColor="background2" w:themeShade="BF"/>
                <w:sz w:val="22"/>
                <w:szCs w:val="22"/>
              </w:rPr>
              <w:t>Enter your academic r</w:t>
            </w:r>
            <w:r w:rsidRPr="00063A4F" w:rsidR="003C0F09">
              <w:rPr>
                <w:i/>
                <w:color w:val="AEAAAA" w:themeColor="background2" w:themeShade="BF"/>
                <w:sz w:val="22"/>
                <w:szCs w:val="22"/>
              </w:rPr>
              <w:t>esources in this space.</w:t>
            </w:r>
          </w:p>
          <w:p w:rsidR="00E5060C" w:rsidP="003C0F09" w:rsidRDefault="00E5060C" w14:paraId="02B578CC" w14:textId="77777777">
            <w:pPr>
              <w:rPr>
                <w:sz w:val="22"/>
                <w:szCs w:val="22"/>
              </w:rPr>
            </w:pPr>
          </w:p>
          <w:p w:rsidR="00E5060C" w:rsidP="003C0F09" w:rsidRDefault="00E5060C" w14:paraId="0A8D81CA" w14:textId="7AC834BB">
            <w:pPr>
              <w:rPr>
                <w:sz w:val="22"/>
                <w:szCs w:val="22"/>
              </w:rPr>
            </w:pPr>
            <w:r>
              <w:rPr>
                <w:sz w:val="22"/>
                <w:szCs w:val="22"/>
              </w:rPr>
              <w:t>The first academic resource connected to our goal is a research study examining the health literacy amongst refugees in Sweden. We used the authors’ survey as a model in creating the surveys for our own study. The citation for the publication is listed below:</w:t>
            </w:r>
          </w:p>
          <w:p w:rsidR="00E5060C" w:rsidP="003C0F09" w:rsidRDefault="00E5060C" w14:paraId="6D9BDDC5" w14:textId="0F97C7E1">
            <w:pPr>
              <w:rPr>
                <w:sz w:val="22"/>
                <w:szCs w:val="22"/>
              </w:rPr>
            </w:pPr>
          </w:p>
          <w:p w:rsidRPr="00E5060C" w:rsidR="00E5060C" w:rsidP="003C0F09" w:rsidRDefault="00E5060C" w14:paraId="4CDBB936" w14:textId="200D268F">
            <w:pPr>
              <w:rPr>
                <w:sz w:val="22"/>
                <w:szCs w:val="22"/>
              </w:rPr>
            </w:pPr>
            <w:r>
              <w:rPr>
                <w:sz w:val="22"/>
                <w:szCs w:val="22"/>
              </w:rPr>
              <w:t>Wangdahl J, et al. “Health literacy among refugees in Sweden – a cross-sectional study.” (2014)</w:t>
            </w:r>
            <w:r w:rsidR="00B132E2">
              <w:rPr>
                <w:sz w:val="22"/>
                <w:szCs w:val="22"/>
              </w:rPr>
              <w:t>.</w:t>
            </w:r>
            <w:r>
              <w:rPr>
                <w:sz w:val="22"/>
                <w:szCs w:val="22"/>
              </w:rPr>
              <w:t xml:space="preserve"> </w:t>
            </w:r>
            <w:r>
              <w:rPr>
                <w:i/>
                <w:iCs/>
                <w:sz w:val="22"/>
                <w:szCs w:val="22"/>
              </w:rPr>
              <w:t>BioMed Central</w:t>
            </w:r>
            <w:r>
              <w:rPr>
                <w:b/>
                <w:bCs/>
                <w:i/>
                <w:iCs/>
                <w:sz w:val="22"/>
                <w:szCs w:val="22"/>
              </w:rPr>
              <w:t>.</w:t>
            </w:r>
            <w:r>
              <w:rPr>
                <w:sz w:val="22"/>
                <w:szCs w:val="22"/>
              </w:rPr>
              <w:t xml:space="preserve"> 14:1030</w:t>
            </w:r>
          </w:p>
          <w:p w:rsidR="003C0F09" w:rsidP="00B132E2" w:rsidRDefault="003C0F09" w14:paraId="20FE461A" w14:textId="1E63E66D">
            <w:pPr>
              <w:rPr>
                <w:sz w:val="22"/>
                <w:szCs w:val="22"/>
              </w:rPr>
            </w:pPr>
          </w:p>
          <w:p w:rsidR="00B132E2" w:rsidP="00B132E2" w:rsidRDefault="00B132E2" w14:paraId="604AB55B" w14:textId="77777777">
            <w:pPr>
              <w:rPr>
                <w:sz w:val="22"/>
                <w:szCs w:val="22"/>
              </w:rPr>
            </w:pPr>
            <w:r>
              <w:rPr>
                <w:sz w:val="22"/>
                <w:szCs w:val="22"/>
              </w:rPr>
              <w:lastRenderedPageBreak/>
              <w:t>The second academic resource connected to my personal goal of effectively maintaining a virtual format is found in the article which explains four teachers tips and experiences when transitioning to a virtual format. An applicable tip that could be used in this study is to have interactive activities where they could use materials surrounding them. In order to follow this idea, Sonali and I plan to take advantage of Zoom features such as whiteboard and draw, but as well as online games where we can exemplify the content in an interesting way. The citation for the article is shown below:</w:t>
            </w:r>
          </w:p>
          <w:p w:rsidR="00B132E2" w:rsidP="00B132E2" w:rsidRDefault="00B132E2" w14:paraId="305FA824" w14:textId="77777777">
            <w:pPr>
              <w:rPr>
                <w:sz w:val="22"/>
                <w:szCs w:val="22"/>
              </w:rPr>
            </w:pPr>
          </w:p>
          <w:p w:rsidRPr="00B132E2" w:rsidR="00B132E2" w:rsidP="00B132E2" w:rsidRDefault="00B132E2" w14:paraId="798BB3C5" w14:textId="716F47D0">
            <w:pPr>
              <w:rPr>
                <w:color w:val="AEAAAA" w:themeColor="background2" w:themeShade="BF"/>
                <w:sz w:val="22"/>
                <w:szCs w:val="22"/>
              </w:rPr>
            </w:pPr>
            <w:r>
              <w:rPr>
                <w:sz w:val="22"/>
                <w:szCs w:val="22"/>
              </w:rPr>
              <w:t>Cornelius S. “</w:t>
            </w:r>
            <w:r w:rsidRPr="00B132E2">
              <w:rPr>
                <w:sz w:val="22"/>
                <w:szCs w:val="22"/>
              </w:rPr>
              <w:t>Best Practices for Teachers Making the Switch to Virtual Instruction: Q&amp;A with Online Education Experts</w:t>
            </w:r>
            <w:r>
              <w:rPr>
                <w:sz w:val="22"/>
                <w:szCs w:val="22"/>
              </w:rPr>
              <w:t xml:space="preserve">.” (2020) </w:t>
            </w:r>
            <w:r>
              <w:rPr>
                <w:i/>
                <w:iCs/>
                <w:sz w:val="22"/>
                <w:szCs w:val="22"/>
              </w:rPr>
              <w:t>edmentum.com</w:t>
            </w:r>
          </w:p>
          <w:p w:rsidRPr="00063A4F" w:rsidR="003C0F09" w:rsidP="003C0F09" w:rsidRDefault="003C0F09" w14:paraId="55D40A4B" w14:textId="77777777">
            <w:pPr>
              <w:rPr>
                <w:sz w:val="22"/>
                <w:szCs w:val="22"/>
              </w:rPr>
            </w:pPr>
            <w:r w:rsidRPr="00063A4F">
              <w:rPr>
                <w:sz w:val="22"/>
                <w:szCs w:val="22"/>
                <w:highlight w:val="lightGray"/>
              </w:rPr>
              <w:t>Advisor Revisions/Feedback:</w:t>
            </w:r>
          </w:p>
          <w:p w:rsidRPr="00063A4F" w:rsidR="003C0F09" w:rsidP="003C0F09" w:rsidRDefault="003C0F09" w14:paraId="429BB796" w14:textId="77777777">
            <w:pPr>
              <w:pStyle w:val="NoSpacing"/>
              <w:rPr>
                <w:sz w:val="22"/>
                <w:szCs w:val="22"/>
              </w:rPr>
            </w:pPr>
          </w:p>
        </w:tc>
      </w:tr>
    </w:tbl>
    <w:p w:rsidRPr="00063A4F" w:rsidR="003C0F09" w:rsidP="003C0F09" w:rsidRDefault="003C0F09" w14:paraId="01A7D757" w14:textId="7777777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Pr="00063A4F" w:rsidR="003C0F09" w:rsidTr="003C0F09" w14:paraId="61AC3233" w14:textId="77777777">
        <w:tc>
          <w:tcPr>
            <w:tcW w:w="10790" w:type="dxa"/>
          </w:tcPr>
          <w:p w:rsidRPr="00063A4F" w:rsidR="003C0F09" w:rsidP="003C0F09" w:rsidRDefault="003C0F09" w14:paraId="1EFCC50D" w14:textId="77777777">
            <w:pPr>
              <w:rPr>
                <w:b/>
                <w:sz w:val="24"/>
                <w:szCs w:val="22"/>
                <w:u w:val="single"/>
              </w:rPr>
            </w:pPr>
            <w:r w:rsidRPr="00063A4F">
              <w:rPr>
                <w:b/>
                <w:sz w:val="24"/>
                <w:szCs w:val="22"/>
                <w:u w:val="single"/>
              </w:rPr>
              <w:t>On-going Reflection</w:t>
            </w:r>
          </w:p>
          <w:p w:rsidRPr="00063A4F" w:rsidR="003C0F09" w:rsidP="003C0F09" w:rsidRDefault="003C0F09" w14:paraId="62205026" w14:textId="77777777">
            <w:pPr>
              <w:rPr>
                <w:b/>
                <w:sz w:val="22"/>
                <w:szCs w:val="22"/>
                <w:u w:val="single"/>
              </w:rPr>
            </w:pPr>
            <w:r w:rsidRPr="00063A4F">
              <w:rPr>
                <w:b/>
                <w:sz w:val="22"/>
                <w:szCs w:val="22"/>
              </w:rPr>
              <w:t xml:space="preserve">Section must include: </w:t>
            </w:r>
          </w:p>
          <w:p w:rsidRPr="00476E73" w:rsidR="003C0F09" w:rsidP="008250C8" w:rsidRDefault="003C0F09" w14:paraId="0CAFB1A3" w14:textId="77777777">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rsidRPr="008250C8" w:rsidR="008250C8" w:rsidP="008250C8" w:rsidRDefault="008250C8" w14:paraId="4B3E84B1" w14:textId="77777777">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rsidRPr="00063A4F" w:rsidR="003C0F09" w:rsidP="003C0F09" w:rsidRDefault="003C0F09" w14:paraId="38756945" w14:textId="77777777">
            <w:pPr>
              <w:pStyle w:val="ListParagraph"/>
              <w:rPr>
                <w:rFonts w:ascii="Times New Roman" w:hAnsi="Times New Roman"/>
                <w:sz w:val="22"/>
                <w:szCs w:val="22"/>
              </w:rPr>
            </w:pPr>
          </w:p>
          <w:p w:rsidRPr="00063A4F" w:rsidR="003C0F09" w:rsidP="003C0F09" w:rsidRDefault="003C0F09" w14:paraId="0B545649" w14:textId="77777777">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rsidRPr="00063A4F" w:rsidR="003C0F09" w:rsidP="003C0F09" w:rsidRDefault="003C0F09" w14:paraId="3D7ED64F" w14:textId="77777777">
            <w:pPr>
              <w:rPr>
                <w:i/>
                <w:sz w:val="22"/>
                <w:szCs w:val="22"/>
              </w:rPr>
            </w:pPr>
            <w:r w:rsidRPr="00063A4F">
              <w:rPr>
                <w:i/>
                <w:sz w:val="22"/>
                <w:szCs w:val="22"/>
              </w:rPr>
              <w:t>Note: A variety of methods can be used for reflection. Some examples are videos, drawings, blogs, songs, and journals.</w:t>
            </w:r>
          </w:p>
          <w:p w:rsidRPr="00063A4F" w:rsidR="003C0F09" w:rsidP="003C0F09" w:rsidRDefault="003C0F09" w14:paraId="45F0597C" w14:textId="77777777">
            <w:pPr>
              <w:rPr>
                <w:i/>
                <w:sz w:val="22"/>
                <w:szCs w:val="22"/>
              </w:rPr>
            </w:pPr>
          </w:p>
          <w:p w:rsidRPr="00063A4F" w:rsidR="003C0F09" w:rsidP="003C0F09" w:rsidRDefault="00F72E5D" w14:paraId="30A5BA25" w14:textId="77777777">
            <w:pPr>
              <w:rPr>
                <w:i/>
                <w:color w:val="AEAAAA" w:themeColor="background2" w:themeShade="BF"/>
                <w:sz w:val="22"/>
                <w:szCs w:val="22"/>
              </w:rPr>
            </w:pPr>
            <w:r>
              <w:rPr>
                <w:i/>
                <w:color w:val="AEAAAA" w:themeColor="background2" w:themeShade="BF"/>
                <w:sz w:val="22"/>
                <w:szCs w:val="22"/>
              </w:rPr>
              <w:t>Enter your on-going r</w:t>
            </w:r>
            <w:r w:rsidRPr="00063A4F" w:rsidR="003C0F09">
              <w:rPr>
                <w:i/>
                <w:color w:val="AEAAAA" w:themeColor="background2" w:themeShade="BF"/>
                <w:sz w:val="22"/>
                <w:szCs w:val="22"/>
              </w:rPr>
              <w:t>eflection text in this space.</w:t>
            </w:r>
          </w:p>
          <w:p w:rsidR="003C0F09" w:rsidP="003C0F09" w:rsidRDefault="00B132E2" w14:paraId="60E2FDF3" w14:textId="5C1F9BC3">
            <w:pPr>
              <w:rPr>
                <w:sz w:val="22"/>
                <w:szCs w:val="22"/>
              </w:rPr>
            </w:pPr>
            <w:r>
              <w:rPr>
                <w:sz w:val="22"/>
                <w:szCs w:val="22"/>
              </w:rPr>
              <w:t>The main method of on-going reflection will be an hour reflection after each session where Sonali and I assess what went well and where we can improve. The medium used will be a document where we show the growth of our curriculum and also where it is evidently lacking. Some questions asked are seen in the following:</w:t>
            </w:r>
          </w:p>
          <w:p w:rsidRPr="00997CF6" w:rsidR="00B132E2" w:rsidP="00B132E2" w:rsidRDefault="00997CF6" w14:paraId="43A776CF" w14:textId="3BC8F3C4">
            <w:pPr>
              <w:pStyle w:val="ListParagraph"/>
              <w:numPr>
                <w:ilvl w:val="0"/>
                <w:numId w:val="18"/>
              </w:numPr>
              <w:rPr>
                <w:rFonts w:ascii="Times New Roman" w:hAnsi="Times New Roman"/>
                <w:bCs w:val="0"/>
                <w:sz w:val="22"/>
                <w:szCs w:val="22"/>
              </w:rPr>
            </w:pPr>
            <w:r w:rsidRPr="00997CF6">
              <w:rPr>
                <w:rFonts w:ascii="Times New Roman" w:hAnsi="Times New Roman"/>
                <w:bCs w:val="0"/>
                <w:sz w:val="22"/>
                <w:szCs w:val="22"/>
              </w:rPr>
              <w:t>How did today’s session go?</w:t>
            </w:r>
          </w:p>
          <w:p w:rsidRPr="00997CF6" w:rsidR="00997CF6" w:rsidP="00B132E2" w:rsidRDefault="00997CF6" w14:paraId="273C818B" w14:textId="629EDD80">
            <w:pPr>
              <w:pStyle w:val="ListParagraph"/>
              <w:numPr>
                <w:ilvl w:val="0"/>
                <w:numId w:val="18"/>
              </w:numPr>
              <w:rPr>
                <w:rFonts w:ascii="Times New Roman" w:hAnsi="Times New Roman"/>
                <w:bCs w:val="0"/>
                <w:sz w:val="22"/>
                <w:szCs w:val="22"/>
              </w:rPr>
            </w:pPr>
            <w:r w:rsidRPr="00997CF6">
              <w:rPr>
                <w:rFonts w:ascii="Times New Roman" w:hAnsi="Times New Roman"/>
                <w:bCs w:val="0"/>
                <w:sz w:val="22"/>
                <w:szCs w:val="22"/>
              </w:rPr>
              <w:t>Where can we improve for our next session?</w:t>
            </w:r>
          </w:p>
          <w:p w:rsidRPr="00997CF6" w:rsidR="00997CF6" w:rsidP="00B132E2" w:rsidRDefault="00997CF6" w14:paraId="03A46294" w14:textId="7AC560A8">
            <w:pPr>
              <w:pStyle w:val="ListParagraph"/>
              <w:numPr>
                <w:ilvl w:val="0"/>
                <w:numId w:val="18"/>
              </w:numPr>
              <w:rPr>
                <w:rFonts w:ascii="Times New Roman" w:hAnsi="Times New Roman"/>
                <w:bCs w:val="0"/>
                <w:sz w:val="22"/>
                <w:szCs w:val="22"/>
              </w:rPr>
            </w:pPr>
            <w:r w:rsidRPr="00997CF6">
              <w:rPr>
                <w:rFonts w:ascii="Times New Roman" w:hAnsi="Times New Roman"/>
                <w:bCs w:val="0"/>
                <w:sz w:val="22"/>
                <w:szCs w:val="22"/>
              </w:rPr>
              <w:t>Are there any key elements missing in our presentation?</w:t>
            </w:r>
          </w:p>
          <w:p w:rsidRPr="00997CF6" w:rsidR="00997CF6" w:rsidP="00B132E2" w:rsidRDefault="00997CF6" w14:paraId="7FA92B8D" w14:textId="22F847EC">
            <w:pPr>
              <w:pStyle w:val="ListParagraph"/>
              <w:numPr>
                <w:ilvl w:val="0"/>
                <w:numId w:val="18"/>
              </w:numPr>
              <w:rPr>
                <w:rFonts w:ascii="Times New Roman" w:hAnsi="Times New Roman"/>
                <w:bCs w:val="0"/>
                <w:sz w:val="22"/>
                <w:szCs w:val="22"/>
              </w:rPr>
            </w:pPr>
            <w:r w:rsidRPr="00997CF6">
              <w:rPr>
                <w:rFonts w:ascii="Times New Roman" w:hAnsi="Times New Roman"/>
                <w:bCs w:val="0"/>
                <w:sz w:val="22"/>
                <w:szCs w:val="22"/>
              </w:rPr>
              <w:t>Did the session go as planned?</w:t>
            </w:r>
          </w:p>
          <w:p w:rsidRPr="00063A4F" w:rsidR="003C0F09" w:rsidP="003C0F09" w:rsidRDefault="003C0F09" w14:paraId="7F352B51" w14:textId="77777777">
            <w:pPr>
              <w:rPr>
                <w:sz w:val="22"/>
                <w:szCs w:val="22"/>
              </w:rPr>
            </w:pPr>
            <w:r w:rsidRPr="00063A4F">
              <w:rPr>
                <w:sz w:val="22"/>
                <w:szCs w:val="22"/>
                <w:highlight w:val="lightGray"/>
              </w:rPr>
              <w:t>Advisor Revisions/Feedback:</w:t>
            </w:r>
          </w:p>
          <w:p w:rsidRPr="00063A4F" w:rsidR="003C0F09" w:rsidP="003C0F09" w:rsidRDefault="003C0F09" w14:paraId="35CBACAD" w14:textId="77777777">
            <w:pPr>
              <w:pStyle w:val="NoSpacing"/>
              <w:rPr>
                <w:sz w:val="22"/>
                <w:szCs w:val="22"/>
              </w:rPr>
            </w:pPr>
          </w:p>
        </w:tc>
      </w:tr>
    </w:tbl>
    <w:p w:rsidRPr="00063A4F" w:rsidR="003C0F09" w:rsidP="003C0F09" w:rsidRDefault="003C0F09" w14:paraId="260EC810" w14:textId="7777777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Pr="00063A4F" w:rsidR="003C0F09" w:rsidTr="003C0F09" w14:paraId="39BA23F0" w14:textId="77777777">
        <w:tc>
          <w:tcPr>
            <w:tcW w:w="10790" w:type="dxa"/>
          </w:tcPr>
          <w:p w:rsidRPr="00063A4F" w:rsidR="003C0F09" w:rsidP="003C0F09" w:rsidRDefault="003C0F09" w14:paraId="201DD91E" w14:textId="77777777">
            <w:pPr>
              <w:rPr>
                <w:b/>
                <w:sz w:val="24"/>
                <w:szCs w:val="22"/>
                <w:u w:val="single"/>
              </w:rPr>
            </w:pPr>
            <w:r w:rsidRPr="00063A4F">
              <w:rPr>
                <w:b/>
                <w:sz w:val="24"/>
                <w:szCs w:val="22"/>
                <w:u w:val="single"/>
              </w:rPr>
              <w:t>Sharing Your Learning</w:t>
            </w:r>
          </w:p>
          <w:p w:rsidRPr="00476E73" w:rsidR="003C0F09" w:rsidP="003C0F09" w:rsidRDefault="003C0F09" w14:paraId="341F1C6E" w14:textId="77777777">
            <w:pPr>
              <w:rPr>
                <w:b/>
                <w:sz w:val="22"/>
                <w:szCs w:val="22"/>
              </w:rPr>
            </w:pPr>
            <w:r w:rsidRPr="00476E73">
              <w:rPr>
                <w:b/>
                <w:sz w:val="22"/>
                <w:szCs w:val="22"/>
              </w:rPr>
              <w:t xml:space="preserve">Section must include: </w:t>
            </w:r>
          </w:p>
          <w:p w:rsidRPr="00476E73" w:rsidR="00476E73" w:rsidP="00476E73" w:rsidRDefault="00476E73" w14:paraId="28927B35" w14:textId="77777777">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rsidRPr="00063A4F" w:rsidR="003C0F09" w:rsidP="00476E73" w:rsidRDefault="003C0F09" w14:paraId="168D7287" w14:textId="77777777">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rsidRPr="00063A4F" w:rsidR="003C0F09" w:rsidP="003C0F09" w:rsidRDefault="003C0F09" w14:paraId="4B6F6974" w14:textId="77777777">
            <w:pPr>
              <w:pStyle w:val="ListParagraph"/>
              <w:rPr>
                <w:rFonts w:ascii="Times New Roman" w:hAnsi="Times New Roman"/>
                <w:sz w:val="22"/>
                <w:szCs w:val="22"/>
              </w:rPr>
            </w:pPr>
          </w:p>
          <w:p w:rsidRPr="00063A4F" w:rsidR="003C0F09" w:rsidP="003C0F09" w:rsidRDefault="003C0F09" w14:paraId="0C2D5AC4" w14:textId="77777777">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rsidRPr="00063A4F" w:rsidR="003C0F09" w:rsidP="003C0F09" w:rsidRDefault="003C0F09" w14:paraId="42FFB997" w14:textId="77777777">
            <w:pPr>
              <w:rPr>
                <w:i/>
                <w:sz w:val="22"/>
                <w:szCs w:val="22"/>
              </w:rPr>
            </w:pPr>
          </w:p>
          <w:p w:rsidR="003C0F09" w:rsidP="003C0F09" w:rsidRDefault="00F72E5D" w14:paraId="677FAC05" w14:textId="531677F2">
            <w:pPr>
              <w:rPr>
                <w:i/>
                <w:color w:val="AEAAAA" w:themeColor="background2" w:themeShade="BF"/>
                <w:sz w:val="22"/>
                <w:szCs w:val="22"/>
              </w:rPr>
            </w:pPr>
            <w:r>
              <w:rPr>
                <w:i/>
                <w:color w:val="AEAAAA" w:themeColor="background2" w:themeShade="BF"/>
                <w:sz w:val="22"/>
                <w:szCs w:val="22"/>
              </w:rPr>
              <w:t>Enter sharing your l</w:t>
            </w:r>
            <w:r w:rsidRPr="00063A4F" w:rsidR="003C0F09">
              <w:rPr>
                <w:i/>
                <w:color w:val="AEAAAA" w:themeColor="background2" w:themeShade="BF"/>
                <w:sz w:val="22"/>
                <w:szCs w:val="22"/>
              </w:rPr>
              <w:t>earning text in this space.</w:t>
            </w:r>
          </w:p>
          <w:p w:rsidRPr="00063A4F" w:rsidR="008E5127" w:rsidP="003C0F09" w:rsidRDefault="008E5127" w14:paraId="200450D0" w14:textId="77777777">
            <w:pPr>
              <w:rPr>
                <w:i/>
                <w:color w:val="AEAAAA" w:themeColor="background2" w:themeShade="BF"/>
                <w:sz w:val="22"/>
                <w:szCs w:val="22"/>
              </w:rPr>
            </w:pPr>
          </w:p>
          <w:p w:rsidR="003C0F09" w:rsidP="003C0F09" w:rsidRDefault="00997CF6" w14:paraId="27F737AD" w14:textId="609D037E">
            <w:pPr>
              <w:rPr>
                <w:sz w:val="22"/>
                <w:szCs w:val="22"/>
              </w:rPr>
            </w:pPr>
            <w:r>
              <w:rPr>
                <w:sz w:val="22"/>
                <w:szCs w:val="22"/>
              </w:rPr>
              <w:t>Sonali and</w:t>
            </w:r>
            <w:r w:rsidR="008E5127">
              <w:rPr>
                <w:sz w:val="22"/>
                <w:szCs w:val="22"/>
              </w:rPr>
              <w:t xml:space="preserve"> I plan on actively sharing this experience by publishing it through the University of Cincinnati. There is currently very little literature on the health literacy within the refugee population. By doing this study, we hope to provide literature that other could use as a basis for their own research. Another long-term goal that we hope to have is to integrate this curriculum across all Cincinnati Public Schools rather than solely Aiken High School which would allow us to increase the rates of health literacy on a grandeur scheme. </w:t>
            </w:r>
          </w:p>
          <w:p w:rsidRPr="00063A4F" w:rsidR="008E5127" w:rsidP="003C0F09" w:rsidRDefault="008E5127" w14:paraId="029BE101" w14:textId="77777777">
            <w:pPr>
              <w:rPr>
                <w:i/>
                <w:color w:val="AEAAAA" w:themeColor="background2" w:themeShade="BF"/>
                <w:sz w:val="22"/>
                <w:szCs w:val="22"/>
              </w:rPr>
            </w:pPr>
          </w:p>
          <w:p w:rsidRPr="00063A4F" w:rsidR="003C0F09" w:rsidP="003C0F09" w:rsidRDefault="003C0F09" w14:paraId="521FA4FD" w14:textId="77777777">
            <w:pPr>
              <w:rPr>
                <w:sz w:val="22"/>
                <w:szCs w:val="22"/>
              </w:rPr>
            </w:pPr>
            <w:r w:rsidRPr="00063A4F">
              <w:rPr>
                <w:sz w:val="22"/>
                <w:szCs w:val="22"/>
                <w:highlight w:val="lightGray"/>
              </w:rPr>
              <w:t>Advisor Revisions/Feedback:</w:t>
            </w:r>
          </w:p>
          <w:p w:rsidRPr="00063A4F" w:rsidR="003C0F09" w:rsidP="003C0F09" w:rsidRDefault="003C0F09" w14:paraId="23096025" w14:textId="77777777">
            <w:pPr>
              <w:pStyle w:val="NoSpacing"/>
              <w:rPr>
                <w:sz w:val="22"/>
                <w:szCs w:val="22"/>
              </w:rPr>
            </w:pPr>
          </w:p>
        </w:tc>
      </w:tr>
    </w:tbl>
    <w:p w:rsidRPr="00063A4F" w:rsidR="003C0F09" w:rsidP="003C0F09" w:rsidRDefault="003C0F09" w14:paraId="35018661" w14:textId="7777777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Pr="00063A4F" w:rsidR="003C0F09" w:rsidTr="0CCAECF0" w14:paraId="75211492" w14:textId="77777777">
        <w:tc>
          <w:tcPr>
            <w:tcW w:w="10790" w:type="dxa"/>
            <w:tcMar/>
          </w:tcPr>
          <w:p w:rsidRPr="00063A4F" w:rsidR="003C0F09" w:rsidP="003C0F09" w:rsidRDefault="003C0F09" w14:paraId="168D0910" w14:textId="77777777">
            <w:pPr>
              <w:rPr>
                <w:b/>
                <w:sz w:val="24"/>
                <w:szCs w:val="22"/>
                <w:u w:val="single"/>
              </w:rPr>
            </w:pPr>
            <w:r w:rsidRPr="00063A4F">
              <w:rPr>
                <w:b/>
                <w:sz w:val="24"/>
                <w:szCs w:val="22"/>
                <w:u w:val="single"/>
              </w:rPr>
              <w:t>Budget (if applicable)</w:t>
            </w:r>
          </w:p>
          <w:p w:rsidRPr="00063A4F" w:rsidR="00267AED" w:rsidP="00267AED" w:rsidRDefault="00267AED" w14:paraId="580064C3" w14:textId="77777777">
            <w:pPr>
              <w:rPr>
                <w:b/>
                <w:sz w:val="22"/>
                <w:szCs w:val="22"/>
              </w:rPr>
            </w:pPr>
            <w:r w:rsidRPr="00063A4F">
              <w:rPr>
                <w:b/>
                <w:sz w:val="22"/>
                <w:szCs w:val="22"/>
              </w:rPr>
              <w:t xml:space="preserve">Section must include: </w:t>
            </w:r>
          </w:p>
          <w:p w:rsidR="00267AED" w:rsidP="00267AED" w:rsidRDefault="00267AED" w14:paraId="22266B40" w14:textId="77777777">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w:history="1" r:id="rId14">
              <w:r w:rsidRPr="00E36F8F">
                <w:rPr>
                  <w:rStyle w:val="Hyperlink"/>
                  <w:rFonts w:ascii="Times New Roman" w:hAnsi="Times New Roman"/>
                  <w:sz w:val="22"/>
                  <w:szCs w:val="22"/>
                </w:rPr>
                <w:t>Honors Grants</w:t>
              </w:r>
            </w:hyperlink>
            <w:r>
              <w:rPr>
                <w:rFonts w:ascii="Times New Roman" w:hAnsi="Times New Roman"/>
                <w:sz w:val="22"/>
                <w:szCs w:val="22"/>
              </w:rPr>
              <w:t>)</w:t>
            </w:r>
          </w:p>
          <w:p w:rsidR="00267AED" w:rsidP="00267AED" w:rsidRDefault="00267AED" w14:paraId="36ED4AFF" w14:textId="77777777">
            <w:pPr>
              <w:rPr>
                <w:i/>
              </w:rPr>
            </w:pPr>
          </w:p>
          <w:p w:rsidRPr="007D3693" w:rsidR="00267AED" w:rsidP="00267AED" w:rsidRDefault="00267AED" w14:paraId="4862DCD2" w14:textId="77777777">
            <w:pPr>
              <w:rPr>
                <w:i/>
              </w:rPr>
            </w:pPr>
            <w:r w:rsidRPr="000E1724">
              <w:rPr>
                <w:i/>
              </w:rPr>
              <w:lastRenderedPageBreak/>
              <w:t>The UHP no longer provides honors grants for unpaid research or internships. You can still complete these as honors experiences, but cannot receive a grant.</w:t>
            </w:r>
          </w:p>
          <w:p w:rsidRPr="00063A4F" w:rsidR="00267AED" w:rsidP="00267AED" w:rsidRDefault="00267AED" w14:paraId="13BE495F" w14:textId="77777777">
            <w:pPr>
              <w:rPr>
                <w:sz w:val="22"/>
                <w:szCs w:val="22"/>
              </w:rPr>
            </w:pPr>
          </w:p>
          <w:p w:rsidR="00267AED" w:rsidP="008E5127" w:rsidRDefault="00267AED" w14:paraId="66F2BD62" w14:textId="657C3BE9">
            <w:pPr>
              <w:rPr>
                <w:i/>
                <w:color w:val="AEAAAA" w:themeColor="background2" w:themeShade="BF"/>
                <w:sz w:val="22"/>
                <w:szCs w:val="22"/>
              </w:rPr>
            </w:pPr>
            <w:r>
              <w:rPr>
                <w:i/>
                <w:color w:val="AEAAAA" w:themeColor="background2" w:themeShade="BF"/>
                <w:sz w:val="22"/>
                <w:szCs w:val="22"/>
              </w:rPr>
              <w:t>Enter b</w:t>
            </w:r>
            <w:r w:rsidRPr="00063A4F">
              <w:rPr>
                <w:i/>
                <w:color w:val="AEAAAA" w:themeColor="background2" w:themeShade="BF"/>
                <w:sz w:val="22"/>
                <w:szCs w:val="22"/>
              </w:rPr>
              <w:t xml:space="preserve">udget </w:t>
            </w:r>
            <w:r>
              <w:rPr>
                <w:i/>
                <w:color w:val="AEAAAA" w:themeColor="background2" w:themeShade="BF"/>
                <w:sz w:val="22"/>
                <w:szCs w:val="22"/>
              </w:rPr>
              <w:t xml:space="preserve">information </w:t>
            </w:r>
            <w:r w:rsidRPr="00063A4F">
              <w:rPr>
                <w:i/>
                <w:color w:val="AEAAAA" w:themeColor="background2" w:themeShade="BF"/>
                <w:sz w:val="22"/>
                <w:szCs w:val="22"/>
              </w:rPr>
              <w:t>in this space.</w:t>
            </w:r>
          </w:p>
          <w:p w:rsidR="008E5127" w:rsidP="008E5127" w:rsidRDefault="008E5127" w14:paraId="6A133907" w14:textId="4C7A4058">
            <w:pPr>
              <w:rPr>
                <w:sz w:val="22"/>
                <w:szCs w:val="22"/>
              </w:rPr>
            </w:pPr>
            <w:r>
              <w:rPr>
                <w:sz w:val="22"/>
                <w:szCs w:val="22"/>
              </w:rPr>
              <w:t>The budget will mainly consist of items to be given to participating students</w:t>
            </w:r>
            <w:r w:rsidR="00955C5E">
              <w:rPr>
                <w:sz w:val="22"/>
                <w:szCs w:val="22"/>
              </w:rPr>
              <w:t xml:space="preserve"> at the end of our curriculum. These items were chosen based upon their relation to our curriculum.</w:t>
            </w:r>
          </w:p>
          <w:p w:rsidR="00955C5E" w:rsidP="008E5127" w:rsidRDefault="00955C5E" w14:paraId="09035294" w14:textId="5986B89C">
            <w:pPr>
              <w:rPr>
                <w:sz w:val="22"/>
                <w:szCs w:val="22"/>
              </w:rPr>
            </w:pPr>
          </w:p>
          <w:p w:rsidRPr="004C636D" w:rsidR="00955C5E" w:rsidP="0CCAECF0" w:rsidRDefault="00955C5E" w14:paraId="32548E2C" w14:textId="14EC8420">
            <w:pPr>
              <w:pStyle w:val="ListParagraph"/>
              <w:numPr>
                <w:ilvl w:val="0"/>
                <w:numId w:val="11"/>
              </w:numPr>
              <w:rPr>
                <w:rFonts w:ascii="Times New Roman" w:hAnsi="Times New Roman"/>
                <w:sz w:val="22"/>
                <w:szCs w:val="22"/>
              </w:rPr>
            </w:pPr>
            <w:r w:rsidRPr="0CCAECF0" w:rsidR="38CE6AC7">
              <w:rPr>
                <w:rFonts w:ascii="Times New Roman" w:hAnsi="Times New Roman"/>
                <w:sz w:val="22"/>
                <w:szCs w:val="22"/>
              </w:rPr>
              <w:t xml:space="preserve">Individual wrapped </w:t>
            </w:r>
            <w:r w:rsidRPr="0CCAECF0" w:rsidR="1193CB82">
              <w:rPr>
                <w:rFonts w:ascii="Times New Roman" w:hAnsi="Times New Roman"/>
                <w:sz w:val="22"/>
                <w:szCs w:val="22"/>
              </w:rPr>
              <w:t>36</w:t>
            </w:r>
            <w:r w:rsidRPr="0CCAECF0" w:rsidR="38CE6AC7">
              <w:rPr>
                <w:rFonts w:ascii="Times New Roman" w:hAnsi="Times New Roman"/>
                <w:sz w:val="22"/>
                <w:szCs w:val="22"/>
              </w:rPr>
              <w:t xml:space="preserve"> pc </w:t>
            </w:r>
            <w:r w:rsidRPr="0CCAECF0" w:rsidR="40173868">
              <w:rPr>
                <w:rFonts w:ascii="Times New Roman" w:hAnsi="Times New Roman"/>
                <w:sz w:val="22"/>
                <w:szCs w:val="22"/>
              </w:rPr>
              <w:t>floss</w:t>
            </w:r>
            <w:r w:rsidRPr="0CCAECF0" w:rsidR="38CE6AC7">
              <w:rPr>
                <w:rFonts w:ascii="Times New Roman" w:hAnsi="Times New Roman"/>
                <w:sz w:val="22"/>
                <w:szCs w:val="22"/>
              </w:rPr>
              <w:t xml:space="preserve">: </w:t>
            </w:r>
            <w:hyperlink r:id="Ra60c556e9a9044a0">
              <w:r w:rsidRPr="0CCAECF0" w:rsidR="38CE6AC7">
                <w:rPr>
                  <w:rStyle w:val="Hyperlink"/>
                  <w:sz w:val="22"/>
                  <w:szCs w:val="22"/>
                </w:rPr>
                <w:t>$2</w:t>
              </w:r>
              <w:r w:rsidRPr="0CCAECF0" w:rsidR="59C276CF">
                <w:rPr>
                  <w:rStyle w:val="Hyperlink"/>
                  <w:sz w:val="22"/>
                  <w:szCs w:val="22"/>
                </w:rPr>
                <w:t>3.85</w:t>
              </w:r>
            </w:hyperlink>
          </w:p>
          <w:p w:rsidRPr="004C636D" w:rsidR="00955C5E" w:rsidP="00955C5E" w:rsidRDefault="00955C5E" w14:paraId="20650C5E" w14:textId="1F029132">
            <w:pPr>
              <w:pStyle w:val="ListParagraph"/>
              <w:numPr>
                <w:ilvl w:val="0"/>
                <w:numId w:val="11"/>
              </w:numPr>
              <w:rPr>
                <w:rFonts w:ascii="Times New Roman" w:hAnsi="Times New Roman"/>
                <w:sz w:val="22"/>
                <w:szCs w:val="22"/>
              </w:rPr>
            </w:pPr>
            <w:r w:rsidRPr="0CCAECF0" w:rsidR="38CE6AC7">
              <w:rPr>
                <w:rFonts w:ascii="Times New Roman" w:hAnsi="Times New Roman"/>
                <w:sz w:val="22"/>
                <w:szCs w:val="22"/>
              </w:rPr>
              <w:t xml:space="preserve">Printer Cost for </w:t>
            </w:r>
            <w:r w:rsidRPr="0CCAECF0" w:rsidR="6BCE2DB9">
              <w:rPr>
                <w:rFonts w:ascii="Times New Roman" w:hAnsi="Times New Roman"/>
                <w:sz w:val="22"/>
                <w:szCs w:val="22"/>
              </w:rPr>
              <w:t xml:space="preserve">200 </w:t>
            </w:r>
            <w:r w:rsidRPr="0CCAECF0" w:rsidR="38CE6AC7">
              <w:rPr>
                <w:rFonts w:ascii="Times New Roman" w:hAnsi="Times New Roman"/>
                <w:sz w:val="22"/>
                <w:szCs w:val="22"/>
              </w:rPr>
              <w:t>pages</w:t>
            </w:r>
            <w:r w:rsidRPr="0CCAECF0" w:rsidR="3E4085E6">
              <w:rPr>
                <w:rFonts w:ascii="Times New Roman" w:hAnsi="Times New Roman"/>
                <w:sz w:val="22"/>
                <w:szCs w:val="22"/>
              </w:rPr>
              <w:t xml:space="preserve"> (UC Printing Rate)</w:t>
            </w:r>
            <w:r w:rsidRPr="0CCAECF0" w:rsidR="38CE6AC7">
              <w:rPr>
                <w:rFonts w:ascii="Times New Roman" w:hAnsi="Times New Roman"/>
                <w:sz w:val="22"/>
                <w:szCs w:val="22"/>
              </w:rPr>
              <w:t>:  $</w:t>
            </w:r>
            <w:r w:rsidRPr="0CCAECF0" w:rsidR="234B0198">
              <w:rPr>
                <w:rFonts w:ascii="Times New Roman" w:hAnsi="Times New Roman"/>
                <w:sz w:val="22"/>
                <w:szCs w:val="22"/>
              </w:rPr>
              <w:t>1</w:t>
            </w:r>
            <w:r w:rsidRPr="0CCAECF0" w:rsidR="664E491E">
              <w:rPr>
                <w:rFonts w:ascii="Times New Roman" w:hAnsi="Times New Roman"/>
                <w:sz w:val="22"/>
                <w:szCs w:val="22"/>
              </w:rPr>
              <w:t>4.00</w:t>
            </w:r>
          </w:p>
          <w:p w:rsidRPr="004C636D" w:rsidR="00955C5E" w:rsidP="0CCAECF0" w:rsidRDefault="004C636D" w14:paraId="7C99B83B" w14:textId="318458A3">
            <w:pPr>
              <w:pStyle w:val="ListParagraph"/>
              <w:numPr>
                <w:ilvl w:val="0"/>
                <w:numId w:val="11"/>
              </w:numPr>
              <w:rPr>
                <w:rFonts w:ascii="Times New Roman" w:hAnsi="Times New Roman"/>
                <w:sz w:val="22"/>
                <w:szCs w:val="22"/>
              </w:rPr>
            </w:pPr>
            <w:r w:rsidRPr="0CCAECF0" w:rsidR="1A69DD70">
              <w:rPr>
                <w:rFonts w:ascii="Times New Roman" w:hAnsi="Times New Roman"/>
                <w:sz w:val="22"/>
                <w:szCs w:val="22"/>
              </w:rPr>
              <w:t xml:space="preserve">Self-Care Face Mask </w:t>
            </w:r>
            <w:r w:rsidRPr="0CCAECF0" w:rsidR="62923481">
              <w:rPr>
                <w:rFonts w:ascii="Times New Roman" w:hAnsi="Times New Roman"/>
                <w:sz w:val="22"/>
                <w:szCs w:val="22"/>
              </w:rPr>
              <w:t>3</w:t>
            </w:r>
            <w:r w:rsidRPr="0CCAECF0" w:rsidR="62923481">
              <w:rPr>
                <w:rFonts w:ascii="Times New Roman" w:hAnsi="Times New Roman"/>
                <w:sz w:val="22"/>
                <w:szCs w:val="22"/>
              </w:rPr>
              <w:t>9</w:t>
            </w:r>
            <w:r w:rsidRPr="0CCAECF0" w:rsidR="49EDCE29">
              <w:rPr>
                <w:rFonts w:ascii="Times New Roman" w:hAnsi="Times New Roman"/>
                <w:sz w:val="22"/>
                <w:szCs w:val="22"/>
              </w:rPr>
              <w:t xml:space="preserve"> pc: </w:t>
            </w:r>
            <w:hyperlink r:id="Rcfc40f9be4f047a0">
              <w:r w:rsidRPr="0CCAECF0" w:rsidR="49EDCE29">
                <w:rPr>
                  <w:rStyle w:val="Hyperlink"/>
                  <w:sz w:val="22"/>
                  <w:szCs w:val="22"/>
                </w:rPr>
                <w:t>$</w:t>
              </w:r>
              <w:r w:rsidRPr="0CCAECF0" w:rsidR="55D15A00">
                <w:rPr>
                  <w:rStyle w:val="Hyperlink"/>
                  <w:sz w:val="22"/>
                  <w:szCs w:val="22"/>
                </w:rPr>
                <w:t>19.99</w:t>
              </w:r>
            </w:hyperlink>
          </w:p>
          <w:p w:rsidR="5F2097A8" w:rsidP="0CCAECF0" w:rsidRDefault="5F2097A8" w14:paraId="0C49E241" w14:textId="520D94B2">
            <w:pPr>
              <w:pStyle w:val="ListParagraph"/>
              <w:numPr>
                <w:ilvl w:val="0"/>
                <w:numId w:val="11"/>
              </w:numPr>
              <w:rPr>
                <w:sz w:val="24"/>
                <w:szCs w:val="24"/>
              </w:rPr>
            </w:pPr>
            <w:r w:rsidRPr="0CCAECF0" w:rsidR="5F2097A8">
              <w:rPr>
                <w:sz w:val="24"/>
                <w:szCs w:val="24"/>
              </w:rPr>
              <w:t xml:space="preserve">Poster paper (2pc): </w:t>
            </w:r>
            <w:hyperlink r:id="R9cbd21ffe0954995">
              <w:r w:rsidRPr="0CCAECF0" w:rsidR="33417DC2">
                <w:rPr>
                  <w:rStyle w:val="Hyperlink"/>
                  <w:sz w:val="24"/>
                  <w:szCs w:val="24"/>
                </w:rPr>
                <w:t>$5.40</w:t>
              </w:r>
            </w:hyperlink>
          </w:p>
          <w:p w:rsidR="3B8D0669" w:rsidP="0CCAECF0" w:rsidRDefault="3B8D0669" w14:paraId="4C07B70F" w14:textId="4FA8098C">
            <w:pPr>
              <w:pStyle w:val="ListParagraph"/>
              <w:numPr>
                <w:ilvl w:val="0"/>
                <w:numId w:val="11"/>
              </w:numPr>
              <w:rPr>
                <w:sz w:val="24"/>
                <w:szCs w:val="24"/>
              </w:rPr>
            </w:pPr>
            <w:r w:rsidRPr="0CCAECF0" w:rsidR="3B8D0669">
              <w:rPr>
                <w:sz w:val="24"/>
                <w:szCs w:val="24"/>
              </w:rPr>
              <w:t xml:space="preserve">Crayola </w:t>
            </w:r>
            <w:r w:rsidRPr="0CCAECF0" w:rsidR="6F4F8C83">
              <w:rPr>
                <w:sz w:val="24"/>
                <w:szCs w:val="24"/>
              </w:rPr>
              <w:t xml:space="preserve">Markers </w:t>
            </w:r>
            <w:r w:rsidRPr="0CCAECF0" w:rsidR="2472E7CA">
              <w:rPr>
                <w:sz w:val="24"/>
                <w:szCs w:val="24"/>
              </w:rPr>
              <w:t xml:space="preserve">(2 </w:t>
            </w:r>
            <w:r w:rsidRPr="0CCAECF0" w:rsidR="65ABA86F">
              <w:rPr>
                <w:sz w:val="24"/>
                <w:szCs w:val="24"/>
              </w:rPr>
              <w:t>p</w:t>
            </w:r>
            <w:r w:rsidRPr="0CCAECF0" w:rsidR="2472E7CA">
              <w:rPr>
                <w:sz w:val="24"/>
                <w:szCs w:val="24"/>
              </w:rPr>
              <w:t xml:space="preserve">ack): </w:t>
            </w:r>
            <w:hyperlink r:id="Rab0820ad60904fda">
              <w:r w:rsidRPr="0CCAECF0" w:rsidR="2472E7CA">
                <w:rPr>
                  <w:rStyle w:val="Hyperlink"/>
                  <w:sz w:val="24"/>
                  <w:szCs w:val="24"/>
                </w:rPr>
                <w:t>$2.00</w:t>
              </w:r>
            </w:hyperlink>
          </w:p>
          <w:p w:rsidR="6A99DA86" w:rsidP="0CCAECF0" w:rsidRDefault="6A99DA86" w14:paraId="456902A3" w14:textId="35A5AC47">
            <w:pPr>
              <w:pStyle w:val="ListParagraph"/>
              <w:numPr>
                <w:ilvl w:val="0"/>
                <w:numId w:val="11"/>
              </w:numPr>
              <w:rPr>
                <w:sz w:val="24"/>
                <w:szCs w:val="24"/>
              </w:rPr>
            </w:pPr>
            <w:r w:rsidRPr="0CCAECF0" w:rsidR="6A99DA86">
              <w:rPr>
                <w:sz w:val="24"/>
                <w:szCs w:val="24"/>
              </w:rPr>
              <w:t xml:space="preserve">Dry erase Markers (2 pack): </w:t>
            </w:r>
            <w:hyperlink r:id="R5db6d41f752d460e">
              <w:r w:rsidRPr="0CCAECF0" w:rsidR="6A99DA86">
                <w:rPr>
                  <w:rStyle w:val="Hyperlink"/>
                  <w:sz w:val="24"/>
                  <w:szCs w:val="24"/>
                </w:rPr>
                <w:t>$7.74</w:t>
              </w:r>
            </w:hyperlink>
          </w:p>
          <w:p w:rsidR="0A80F615" w:rsidP="0CCAECF0" w:rsidRDefault="0A80F615" w14:paraId="17E60DC9" w14:textId="37724FA6">
            <w:pPr>
              <w:pStyle w:val="ListParagraph"/>
              <w:numPr>
                <w:ilvl w:val="0"/>
                <w:numId w:val="11"/>
              </w:numPr>
              <w:rPr>
                <w:sz w:val="24"/>
                <w:szCs w:val="24"/>
              </w:rPr>
            </w:pPr>
            <w:r w:rsidRPr="0CCAECF0" w:rsidR="0A80F615">
              <w:rPr>
                <w:sz w:val="24"/>
                <w:szCs w:val="24"/>
              </w:rPr>
              <w:t xml:space="preserve">Index Cards (3 pack): </w:t>
            </w:r>
            <w:hyperlink r:id="R294f12767a8b4b43">
              <w:r w:rsidRPr="0CCAECF0" w:rsidR="0A80F615">
                <w:rPr>
                  <w:rStyle w:val="Hyperlink"/>
                  <w:sz w:val="24"/>
                  <w:szCs w:val="24"/>
                </w:rPr>
                <w:t>$</w:t>
              </w:r>
              <w:r w:rsidRPr="0CCAECF0" w:rsidR="191CB646">
                <w:rPr>
                  <w:rStyle w:val="Hyperlink"/>
                  <w:sz w:val="24"/>
                  <w:szCs w:val="24"/>
                </w:rPr>
                <w:t>8.46</w:t>
              </w:r>
            </w:hyperlink>
          </w:p>
          <w:p w:rsidR="0562C1BA" w:rsidP="0CCAECF0" w:rsidRDefault="0562C1BA" w14:paraId="04080799" w14:textId="6F33A983">
            <w:pPr>
              <w:pStyle w:val="ListParagraph"/>
              <w:numPr>
                <w:ilvl w:val="0"/>
                <w:numId w:val="11"/>
              </w:numPr>
              <w:rPr>
                <w:sz w:val="24"/>
                <w:szCs w:val="24"/>
              </w:rPr>
            </w:pPr>
            <w:r w:rsidRPr="0CCAECF0" w:rsidR="0562C1BA">
              <w:rPr>
                <w:sz w:val="24"/>
                <w:szCs w:val="24"/>
              </w:rPr>
              <w:t xml:space="preserve">Hand-held dry erase boards (4 pc): </w:t>
            </w:r>
            <w:hyperlink r:id="Rdf394b891a414b94">
              <w:r w:rsidRPr="0CCAECF0" w:rsidR="0562C1BA">
                <w:rPr>
                  <w:rStyle w:val="Hyperlink"/>
                  <w:sz w:val="24"/>
                  <w:szCs w:val="24"/>
                </w:rPr>
                <w:t>$21.96</w:t>
              </w:r>
            </w:hyperlink>
          </w:p>
          <w:p w:rsidR="004C636D" w:rsidP="00955C5E" w:rsidRDefault="004C636D" w14:paraId="1841CC05" w14:textId="61419BF7">
            <w:pPr>
              <w:pStyle w:val="ListParagraph"/>
              <w:numPr>
                <w:ilvl w:val="0"/>
                <w:numId w:val="11"/>
              </w:numPr>
              <w:rPr>
                <w:rFonts w:ascii="Times New Roman" w:hAnsi="Times New Roman"/>
                <w:sz w:val="22"/>
                <w:szCs w:val="22"/>
              </w:rPr>
            </w:pPr>
            <w:r w:rsidRPr="0CCAECF0" w:rsidR="49EDCE29">
              <w:rPr>
                <w:rFonts w:ascii="Times New Roman" w:hAnsi="Times New Roman"/>
                <w:sz w:val="22"/>
                <w:szCs w:val="22"/>
              </w:rPr>
              <w:t>Total: $</w:t>
            </w:r>
            <w:r w:rsidRPr="0CCAECF0" w:rsidR="264E897A">
              <w:rPr>
                <w:rFonts w:ascii="Times New Roman" w:hAnsi="Times New Roman"/>
                <w:sz w:val="22"/>
                <w:szCs w:val="22"/>
              </w:rPr>
              <w:t>103.40</w:t>
            </w:r>
          </w:p>
          <w:p w:rsidR="49EDCE29" w:rsidP="0CCAECF0" w:rsidRDefault="49EDCE29" w14:paraId="5F785E5F" w14:textId="45BA47D6">
            <w:pPr>
              <w:pStyle w:val="ListParagraph"/>
              <w:numPr>
                <w:ilvl w:val="0"/>
                <w:numId w:val="11"/>
              </w:numPr>
              <w:rPr>
                <w:rFonts w:ascii="Times New Roman" w:hAnsi="Times New Roman"/>
                <w:sz w:val="22"/>
                <w:szCs w:val="22"/>
              </w:rPr>
            </w:pPr>
            <w:r w:rsidRPr="0CCAECF0" w:rsidR="49EDCE29">
              <w:rPr>
                <w:rFonts w:ascii="Times New Roman" w:hAnsi="Times New Roman"/>
                <w:sz w:val="22"/>
                <w:szCs w:val="22"/>
              </w:rPr>
              <w:t xml:space="preserve">UHP </w:t>
            </w:r>
            <w:r w:rsidRPr="0CCAECF0" w:rsidR="7CB7262B">
              <w:rPr>
                <w:rFonts w:ascii="Times New Roman" w:hAnsi="Times New Roman"/>
                <w:sz w:val="22"/>
                <w:szCs w:val="22"/>
              </w:rPr>
              <w:t>Grant</w:t>
            </w:r>
            <w:r w:rsidRPr="0CCAECF0" w:rsidR="49EDCE29">
              <w:rPr>
                <w:rFonts w:ascii="Times New Roman" w:hAnsi="Times New Roman"/>
                <w:sz w:val="22"/>
                <w:szCs w:val="22"/>
              </w:rPr>
              <w:t xml:space="preserve"> = 20% = $</w:t>
            </w:r>
            <w:r w:rsidRPr="0CCAECF0" w:rsidR="79FB90BC">
              <w:rPr>
                <w:rFonts w:ascii="Times New Roman" w:hAnsi="Times New Roman"/>
                <w:sz w:val="22"/>
                <w:szCs w:val="22"/>
              </w:rPr>
              <w:t>20.68</w:t>
            </w:r>
          </w:p>
          <w:p w:rsidRPr="00063A4F" w:rsidR="00267AED" w:rsidP="00267AED" w:rsidRDefault="00267AED" w14:paraId="095838AA" w14:textId="078BEBBA">
            <w:pPr>
              <w:rPr>
                <w:sz w:val="22"/>
                <w:szCs w:val="22"/>
              </w:rPr>
            </w:pPr>
            <w:r w:rsidRPr="00063A4F">
              <w:rPr>
                <w:sz w:val="22"/>
                <w:szCs w:val="22"/>
                <w:highlight w:val="lightGray"/>
              </w:rPr>
              <w:t>Advisor Revisions/Feedback:</w:t>
            </w:r>
          </w:p>
          <w:p w:rsidRPr="00063A4F" w:rsidR="003C0F09" w:rsidP="003C0F09" w:rsidRDefault="003C0F09" w14:paraId="504B55A2" w14:textId="77777777">
            <w:pPr>
              <w:pStyle w:val="NoSpacing"/>
              <w:rPr>
                <w:sz w:val="22"/>
                <w:szCs w:val="22"/>
              </w:rPr>
            </w:pPr>
          </w:p>
        </w:tc>
      </w:tr>
    </w:tbl>
    <w:p w:rsidRPr="00063A4F" w:rsidR="003C0F09" w:rsidP="003C0F09" w:rsidRDefault="003C0F09" w14:paraId="111F1463" w14:textId="77777777">
      <w:pPr>
        <w:pStyle w:val="NoSpacing"/>
        <w:rPr>
          <w:rFonts w:ascii="Times New Roman" w:hAnsi="Times New Roman" w:cs="Times New Roman"/>
        </w:rPr>
      </w:pPr>
    </w:p>
    <w:sectPr w:rsidRPr="00063A4F" w:rsidR="003C0F09" w:rsidSect="003C0F0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7BF"/>
    <w:multiLevelType w:val="hybridMultilevel"/>
    <w:tmpl w:val="7276BC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170E34"/>
    <w:multiLevelType w:val="hybridMultilevel"/>
    <w:tmpl w:val="06346D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A16CB"/>
    <w:multiLevelType w:val="hybridMultilevel"/>
    <w:tmpl w:val="44ACDA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315348"/>
    <w:multiLevelType w:val="hybridMultilevel"/>
    <w:tmpl w:val="BF2EE0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B27A38"/>
    <w:multiLevelType w:val="hybridMultilevel"/>
    <w:tmpl w:val="045E0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52694F"/>
    <w:multiLevelType w:val="hybridMultilevel"/>
    <w:tmpl w:val="6004F48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5172F5"/>
    <w:multiLevelType w:val="hybridMultilevel"/>
    <w:tmpl w:val="C8D64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334A60"/>
    <w:multiLevelType w:val="hybridMultilevel"/>
    <w:tmpl w:val="FFF63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BB5401"/>
    <w:multiLevelType w:val="hybridMultilevel"/>
    <w:tmpl w:val="07386F2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83474"/>
    <w:multiLevelType w:val="hybridMultilevel"/>
    <w:tmpl w:val="068A46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44C61D4"/>
    <w:multiLevelType w:val="hybridMultilevel"/>
    <w:tmpl w:val="A80091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CB265DC"/>
    <w:multiLevelType w:val="hybridMultilevel"/>
    <w:tmpl w:val="EF8C98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DF524F"/>
    <w:multiLevelType w:val="hybridMultilevel"/>
    <w:tmpl w:val="D5CA22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FF96D81"/>
    <w:multiLevelType w:val="hybridMultilevel"/>
    <w:tmpl w:val="93B61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A1B1E1D"/>
    <w:multiLevelType w:val="hybridMultilevel"/>
    <w:tmpl w:val="DC1A84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3"/>
  </w:num>
  <w:num w:numId="3">
    <w:abstractNumId w:val="9"/>
  </w:num>
  <w:num w:numId="4">
    <w:abstractNumId w:val="11"/>
  </w:num>
  <w:num w:numId="5">
    <w:abstractNumId w:val="14"/>
  </w:num>
  <w:num w:numId="6">
    <w:abstractNumId w:val="12"/>
  </w:num>
  <w:num w:numId="7">
    <w:abstractNumId w:val="4"/>
  </w:num>
  <w:num w:numId="8">
    <w:abstractNumId w:val="15"/>
  </w:num>
  <w:num w:numId="9">
    <w:abstractNumId w:val="1"/>
  </w:num>
  <w:num w:numId="10">
    <w:abstractNumId w:val="10"/>
  </w:num>
  <w:num w:numId="11">
    <w:abstractNumId w:val="3"/>
  </w:num>
  <w:num w:numId="12">
    <w:abstractNumId w:val="6"/>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09"/>
    <w:rsid w:val="00063A4F"/>
    <w:rsid w:val="00074AA1"/>
    <w:rsid w:val="00090772"/>
    <w:rsid w:val="000A1829"/>
    <w:rsid w:val="000F5603"/>
    <w:rsid w:val="001169F9"/>
    <w:rsid w:val="001809EF"/>
    <w:rsid w:val="0026392F"/>
    <w:rsid w:val="00267AED"/>
    <w:rsid w:val="002D47A6"/>
    <w:rsid w:val="00342CFE"/>
    <w:rsid w:val="00360D13"/>
    <w:rsid w:val="003C0F09"/>
    <w:rsid w:val="00474BAB"/>
    <w:rsid w:val="00475B0A"/>
    <w:rsid w:val="00476E73"/>
    <w:rsid w:val="004B61E0"/>
    <w:rsid w:val="004C636D"/>
    <w:rsid w:val="004D4D73"/>
    <w:rsid w:val="004E0B2A"/>
    <w:rsid w:val="00517383"/>
    <w:rsid w:val="00622893"/>
    <w:rsid w:val="00625C31"/>
    <w:rsid w:val="00655B6A"/>
    <w:rsid w:val="008250C8"/>
    <w:rsid w:val="00850715"/>
    <w:rsid w:val="008E5127"/>
    <w:rsid w:val="009020A3"/>
    <w:rsid w:val="009424F0"/>
    <w:rsid w:val="00943D9B"/>
    <w:rsid w:val="00955C5E"/>
    <w:rsid w:val="00997CF6"/>
    <w:rsid w:val="00AC5C9A"/>
    <w:rsid w:val="00AE5C67"/>
    <w:rsid w:val="00B132E2"/>
    <w:rsid w:val="00CF3EA4"/>
    <w:rsid w:val="00D54A2E"/>
    <w:rsid w:val="00D557A8"/>
    <w:rsid w:val="00E344D5"/>
    <w:rsid w:val="00E36F8F"/>
    <w:rsid w:val="00E5060C"/>
    <w:rsid w:val="00F47821"/>
    <w:rsid w:val="00F67BFD"/>
    <w:rsid w:val="00F72E5D"/>
    <w:rsid w:val="041D51B0"/>
    <w:rsid w:val="0562C1BA"/>
    <w:rsid w:val="08008132"/>
    <w:rsid w:val="0A295994"/>
    <w:rsid w:val="0A80F615"/>
    <w:rsid w:val="0AD220E7"/>
    <w:rsid w:val="0B333961"/>
    <w:rsid w:val="0C159527"/>
    <w:rsid w:val="0C1AD0B3"/>
    <w:rsid w:val="0CCAECF0"/>
    <w:rsid w:val="0CDEEF27"/>
    <w:rsid w:val="0EACEDC8"/>
    <w:rsid w:val="0EC9C6DA"/>
    <w:rsid w:val="0FAC7D51"/>
    <w:rsid w:val="0FB246F1"/>
    <w:rsid w:val="10D138FB"/>
    <w:rsid w:val="1193CB82"/>
    <w:rsid w:val="129226B8"/>
    <w:rsid w:val="12DA05A2"/>
    <w:rsid w:val="13919DDF"/>
    <w:rsid w:val="15F0A7DC"/>
    <w:rsid w:val="18716D01"/>
    <w:rsid w:val="191CB646"/>
    <w:rsid w:val="19F75680"/>
    <w:rsid w:val="1A69DD70"/>
    <w:rsid w:val="1CA71F1C"/>
    <w:rsid w:val="1E839760"/>
    <w:rsid w:val="21986B44"/>
    <w:rsid w:val="2254CED7"/>
    <w:rsid w:val="234B0198"/>
    <w:rsid w:val="23D3D4CC"/>
    <w:rsid w:val="2472E7CA"/>
    <w:rsid w:val="264E897A"/>
    <w:rsid w:val="26717084"/>
    <w:rsid w:val="2798E3E7"/>
    <w:rsid w:val="29BBD51C"/>
    <w:rsid w:val="2E298D3F"/>
    <w:rsid w:val="2E970FA9"/>
    <w:rsid w:val="3272F8C8"/>
    <w:rsid w:val="32E6ADA8"/>
    <w:rsid w:val="33417DC2"/>
    <w:rsid w:val="34378A01"/>
    <w:rsid w:val="3533243B"/>
    <w:rsid w:val="35BE8E0C"/>
    <w:rsid w:val="388881DB"/>
    <w:rsid w:val="38CE6AC7"/>
    <w:rsid w:val="395932F4"/>
    <w:rsid w:val="39647B2B"/>
    <w:rsid w:val="39DEC6EA"/>
    <w:rsid w:val="3B8D0669"/>
    <w:rsid w:val="3D29D413"/>
    <w:rsid w:val="3D613BE4"/>
    <w:rsid w:val="3E4085E6"/>
    <w:rsid w:val="3F3817D8"/>
    <w:rsid w:val="3F9684BD"/>
    <w:rsid w:val="3FA50388"/>
    <w:rsid w:val="40003B0D"/>
    <w:rsid w:val="40173868"/>
    <w:rsid w:val="406C7D17"/>
    <w:rsid w:val="4573D5AD"/>
    <w:rsid w:val="459D95D6"/>
    <w:rsid w:val="467667CF"/>
    <w:rsid w:val="4866B251"/>
    <w:rsid w:val="48A15AB8"/>
    <w:rsid w:val="4928EED3"/>
    <w:rsid w:val="4983CB18"/>
    <w:rsid w:val="49E6E0CA"/>
    <w:rsid w:val="49EDCE29"/>
    <w:rsid w:val="4D134CD5"/>
    <w:rsid w:val="4EFD7CB9"/>
    <w:rsid w:val="508AE521"/>
    <w:rsid w:val="51330499"/>
    <w:rsid w:val="51AC7CD1"/>
    <w:rsid w:val="52795B5F"/>
    <w:rsid w:val="54A0DAD3"/>
    <w:rsid w:val="55A35617"/>
    <w:rsid w:val="55A4246E"/>
    <w:rsid w:val="55D15A00"/>
    <w:rsid w:val="59C276CF"/>
    <w:rsid w:val="5DEEA75C"/>
    <w:rsid w:val="5F2097A8"/>
    <w:rsid w:val="6130BF00"/>
    <w:rsid w:val="62923481"/>
    <w:rsid w:val="639EB88E"/>
    <w:rsid w:val="642B51F8"/>
    <w:rsid w:val="65ABA86F"/>
    <w:rsid w:val="664E491E"/>
    <w:rsid w:val="6653E370"/>
    <w:rsid w:val="6880A40E"/>
    <w:rsid w:val="689D3242"/>
    <w:rsid w:val="6A99DA86"/>
    <w:rsid w:val="6BABCA19"/>
    <w:rsid w:val="6BC7B75D"/>
    <w:rsid w:val="6BCE2DB9"/>
    <w:rsid w:val="6D1C555C"/>
    <w:rsid w:val="6F1C5ACD"/>
    <w:rsid w:val="6F4F8C83"/>
    <w:rsid w:val="70A07ABD"/>
    <w:rsid w:val="737F90F1"/>
    <w:rsid w:val="778AF788"/>
    <w:rsid w:val="78DF2D44"/>
    <w:rsid w:val="791C23CF"/>
    <w:rsid w:val="79FB90BC"/>
    <w:rsid w:val="7CB7262B"/>
    <w:rsid w:val="7CCFF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hAnsi="Times New Roman" w:eastAsia="Times New Roman" w:cs="Times New Roman"/>
      <w:b/>
      <w:bCs/>
      <w:sz w:val="24"/>
      <w:szCs w:val="24"/>
    </w:rPr>
  </w:style>
  <w:style w:type="character" w:styleId="TitleChar" w:customStyle="1">
    <w:name w:val="Title Char"/>
    <w:basedOn w:val="DefaultParagraphFont"/>
    <w:link w:val="Title"/>
    <w:rsid w:val="003C0F09"/>
    <w:rPr>
      <w:rFonts w:ascii="Times New Roman" w:hAnsi="Times New Roman" w:eastAsia="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hAnsi="Garamond" w:eastAsia="Times New Roman"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customStyle="1">
    <w:name w:val="Unresolved Mention"/>
    <w:basedOn w:val="DefaultParagraphFont"/>
    <w:uiPriority w:val="99"/>
    <w:semiHidden/>
    <w:unhideWhenUsed/>
    <w:rsid w:val="00074AA1"/>
    <w:rPr>
      <w:color w:val="605E5C"/>
      <w:shd w:val="clear" w:color="auto" w:fill="E1DFDD"/>
    </w:rPr>
  </w:style>
  <w:style w:type="paragraph" w:styleId="NormalWeb">
    <w:name w:val="Normal (Web)"/>
    <w:basedOn w:val="Normal"/>
    <w:uiPriority w:val="99"/>
    <w:unhideWhenUsed/>
    <w:rsid w:val="00E344D5"/>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490631342">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uc.edu/international/study-abroad/applying-to-study-abroad/travel-restrictions---exemptions.html" TargetMode="External" Id="rId8"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travel.state.gov/content/passports/english/alertswarnings.html" TargetMode="Externa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uc.edu/content/dam/uc/af/financialpolicies/Docs/Student%20Travel%20Policy.pdf" TargetMode="External" Id="rId6" /><Relationship Type="http://schemas.openxmlformats.org/officeDocument/2006/relationships/hyperlink" Target="https://www.uc.edu/honors/about/vision.html" TargetMode="External" Id="rId11" /><Relationship Type="http://schemas.openxmlformats.org/officeDocument/2006/relationships/hyperlink" Target="https://webapps.uc.edu/uchonorsstudent" TargetMode="External" Id="rId5" /><Relationship Type="http://schemas.openxmlformats.org/officeDocument/2006/relationships/hyperlink" Target="https://www.uc.edu/honors/about/competencies.html" TargetMode="External" Id="rId10" /><Relationship Type="http://schemas.openxmlformats.org/officeDocument/2006/relationships/webSettings" Target="webSettings.xml" Id="rId4" /><Relationship Type="http://schemas.openxmlformats.org/officeDocument/2006/relationships/hyperlink" Target="https://www.uc.edu/honors/students/experiences/internationaltravel.html" TargetMode="External" Id="rId9" /><Relationship Type="http://schemas.openxmlformats.org/officeDocument/2006/relationships/hyperlink" Target="http://www.uc.edu/honors/students/grants.html" TargetMode="External" Id="rId14" /><Relationship Type="http://schemas.openxmlformats.org/officeDocument/2006/relationships/hyperlink" Target="mailto:ismailms@mail.uc.edu" TargetMode="External" Id="R4f03ec3f85b44f5a" /><Relationship Type="http://schemas.openxmlformats.org/officeDocument/2006/relationships/hyperlink" Target="https://www.uc.edu/honors/about/competencies.html" TargetMode="External" Id="R27863e42a71a4f5d" /><Relationship Type="http://schemas.openxmlformats.org/officeDocument/2006/relationships/hyperlink" Target="https://www.uc.edu/honors/about/competencies.html" TargetMode="External" Id="R3078d6ab05e64c37" /><Relationship Type="http://schemas.openxmlformats.org/officeDocument/2006/relationships/hyperlink" Target="https://www.amazon.com/Glide-Oral-B-Pro-Health-Original-meters/dp/B07G3HXS6H/ref=sr_1_7?dchild=1&amp;keywords=floss+bulk&amp;qid=1596491816&amp;sr=8-7" TargetMode="External" Id="Ra60c556e9a9044a0" /><Relationship Type="http://schemas.openxmlformats.org/officeDocument/2006/relationships/hyperlink" Target="https://www.amazon.com/DERMAL-Collagen-Essence-Facial-Sheet/dp/B0797V8QZP/ref=sr_1_30?dchild=1&amp;keywords=self+care+mask&amp;qid=1596492088&amp;sr=8-30" TargetMode="External" Id="Rcfc40f9be4f047a0" /><Relationship Type="http://schemas.openxmlformats.org/officeDocument/2006/relationships/hyperlink" Target="https://www.walmart.com/ip/2-Pack-UCreate-Poster-Board-11-x-14-White-Poster-Paper-5-Sheets/653714246" TargetMode="External" Id="R9cbd21ffe0954995" /><Relationship Type="http://schemas.openxmlformats.org/officeDocument/2006/relationships/hyperlink" Target="https://www.walmart.com/grocery/ip/Crayola-Marker-Set-10-Colors/16904604?wmlspartner=wlpa&amp;selectedSellerId=0&amp;wl13=2309&amp;adid=2222222242031942770&amp;wmlspartner=wmtlabs&amp;wl0=&amp;wl1=g&amp;wl2=c&amp;wl3=452502159276&amp;wl4=pla-933167358395&amp;wl5=9015632&amp;wl6=&amp;wl7=&amp;wl8=&amp;wl9=pla&amp;wl10=120643079&amp;wl11=local&amp;wl12=16904604&amp;wl13=2309&amp;veh=sem_LIA&amp;gclid=Cj0KCQjw6575BRCQARIsAMp-ksPmnu8OlFZ9w8dc3qxp1K249pR2q-KjLN7y4XLvYIBoZoctpST17WQaAppTEALw_wcB&amp;gclsrc=aw.ds" TargetMode="External" Id="Rab0820ad60904fda" /><Relationship Type="http://schemas.openxmlformats.org/officeDocument/2006/relationships/hyperlink" Target="https://www.amazon.com/AmazonBasics-Markers-Chisel-Assorted-37151AZB/dp/B00T3ROM9G/ref=sr_1_1_sspa?dchild=1&amp;keywords=dry+erase+markers&amp;qid=1596493392&amp;sr=8-1-spons&amp;psc=1&amp;spLa=ZW5jcnlwdGVkUXVhbGlmaWVyPUEzRVA2WUdRMElTWjhNJmVuY3J5cHRlZElkPUEwNDY4ODA5MjNTSUkwWFhQT1FNNiZlbmNyeXB0ZWRBZElkPUEwOTg5OTM5MjZMTkVJQllHQU9QQSZ3aWRnZXROYW1lPXNwX2F0ZiZhY3Rpb249Y2xpY2tSZWRpcmVjdCZkb05vdExvZ0NsaWNrPXRydWU=" TargetMode="External" Id="R5db6d41f752d460e" /><Relationship Type="http://schemas.openxmlformats.org/officeDocument/2006/relationships/hyperlink" Target="https://www.amazon.com/AmazonBasics-Heavy-Weight-Ruled-100-Count/dp/B06XSRLP51/ref=sr_1_1_sspa?dchild=1&amp;keywords=index+cards&amp;qid=1596493500&amp;sr=8-1-spons&amp;psc=1&amp;spLa=ZW5jcnlwdGVkUXVhbGlmaWVyPUEyNVNINlBDV1I2MU1KJmVuY3J5cHRlZElkPUEwNzE4MzcwMjFHQkVXVTRQU1M1OSZlbmNyeXB0ZWRBZElkPUEwMDczNDI5MlM1REpJRFlKM0ZZUCZ3aWRnZXROYW1lPXNwX2F0ZiZhY3Rpb249Y2xpY2tSZWRpcmVjdCZkb05vdExvZ0NsaWNrPXRydWU=" TargetMode="External" Id="R294f12767a8b4b43" /><Relationship Type="http://schemas.openxmlformats.org/officeDocument/2006/relationships/hyperlink" Target="https://www.amazon.com/Brands-Contempo-Magnetic-Erase-Inches/dp/B00PRYQA4E/ref=sr_1_4?dchild=1&amp;keywords=3+mini+dry+erase+boards&amp;qid=1596493647&amp;sr=8-4" TargetMode="External" Id="Rdf394b891a414b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Cincinnati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Minton</dc:creator>
  <keywords/>
  <dc:description/>
  <lastModifiedBy>Elzarka, Adam (elzarkah)</lastModifiedBy>
  <revision>8</revision>
  <dcterms:created xsi:type="dcterms:W3CDTF">2020-02-13T13:10:00.0000000Z</dcterms:created>
  <dcterms:modified xsi:type="dcterms:W3CDTF">2020-08-04T03:47:56.3603303Z</dcterms:modified>
</coreProperties>
</file>